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2F66" w:rsidRPr="003C4A47" w:rsidRDefault="007A3317" w:rsidP="00962F66">
      <w:pPr>
        <w:widowControl w:val="0"/>
        <w:spacing w:after="120"/>
        <w:ind w:firstLine="709"/>
        <w:jc w:val="center"/>
        <w:rPr>
          <w:rFonts w:ascii="Times New Roman" w:hAnsi="Times New Roman"/>
          <w:b/>
          <w:sz w:val="27"/>
          <w:szCs w:val="27"/>
        </w:rPr>
      </w:pPr>
      <w:r w:rsidRPr="003C4A47">
        <w:rPr>
          <w:rFonts w:ascii="Times New Roman" w:hAnsi="Times New Roman"/>
          <w:b/>
          <w:sz w:val="27"/>
          <w:szCs w:val="27"/>
        </w:rPr>
        <w:t>Phụ lục</w:t>
      </w:r>
      <w:r w:rsidR="0055519B" w:rsidRPr="003C4A47">
        <w:rPr>
          <w:rFonts w:ascii="Times New Roman" w:hAnsi="Times New Roman"/>
          <w:b/>
          <w:sz w:val="27"/>
          <w:szCs w:val="27"/>
        </w:rPr>
        <w:t xml:space="preserve"> </w:t>
      </w:r>
      <w:r w:rsidR="00D44810" w:rsidRPr="003C4A47">
        <w:rPr>
          <w:rFonts w:ascii="Times New Roman" w:hAnsi="Times New Roman"/>
          <w:b/>
          <w:sz w:val="27"/>
          <w:szCs w:val="27"/>
        </w:rPr>
        <w:t>4</w:t>
      </w:r>
    </w:p>
    <w:p w:rsidR="0055519B" w:rsidRPr="003C4A47" w:rsidRDefault="0055519B" w:rsidP="00B771EF">
      <w:pPr>
        <w:widowControl w:val="0"/>
        <w:spacing w:before="120" w:after="0" w:line="240" w:lineRule="auto"/>
        <w:jc w:val="center"/>
        <w:rPr>
          <w:rFonts w:ascii="Times New Roman" w:hAnsi="Times New Roman"/>
          <w:b/>
          <w:sz w:val="27"/>
          <w:szCs w:val="27"/>
        </w:rPr>
      </w:pPr>
      <w:r w:rsidRPr="003C4A47">
        <w:rPr>
          <w:rFonts w:ascii="Times New Roman" w:hAnsi="Times New Roman"/>
          <w:b/>
          <w:sz w:val="27"/>
          <w:szCs w:val="27"/>
        </w:rPr>
        <w:t>CHẾ ĐỘ ƯU TIÊN TRONG TUYỂN SINH LỚP 10 THPT</w:t>
      </w:r>
    </w:p>
    <w:p w:rsidR="007A3317" w:rsidRPr="003C4A47" w:rsidRDefault="007A3317" w:rsidP="00B771EF">
      <w:pPr>
        <w:widowControl w:val="0"/>
        <w:spacing w:after="0" w:line="240" w:lineRule="auto"/>
        <w:jc w:val="center"/>
        <w:rPr>
          <w:rFonts w:ascii="Times New Roman" w:hAnsi="Times New Roman"/>
          <w:i/>
        </w:rPr>
      </w:pPr>
      <w:r w:rsidRPr="003C4A47">
        <w:rPr>
          <w:rFonts w:ascii="Times New Roman" w:hAnsi="Times New Roman"/>
          <w:i/>
        </w:rPr>
        <w:t xml:space="preserve">(đính kèm Công văn số </w:t>
      </w:r>
      <w:r w:rsidRPr="003C4A47">
        <w:rPr>
          <w:rFonts w:ascii="Times New Roman" w:hAnsi="Times New Roman"/>
          <w:b/>
          <w:bCs/>
          <w:i/>
        </w:rPr>
        <w:t xml:space="preserve">      </w:t>
      </w:r>
      <w:r w:rsidRPr="003C4A47">
        <w:rPr>
          <w:rFonts w:ascii="Times New Roman" w:hAnsi="Times New Roman"/>
          <w:i/>
        </w:rPr>
        <w:t xml:space="preserve"> /SGDĐT-NVDH, ngày     tháng 4 năm 202</w:t>
      </w:r>
      <w:r w:rsidR="00376D64" w:rsidRPr="003C4A47">
        <w:rPr>
          <w:rFonts w:ascii="Times New Roman" w:hAnsi="Times New Roman"/>
          <w:i/>
        </w:rPr>
        <w:t>4</w:t>
      </w:r>
      <w:r w:rsidRPr="003C4A47">
        <w:rPr>
          <w:rFonts w:ascii="Times New Roman" w:hAnsi="Times New Roman"/>
          <w:i/>
        </w:rPr>
        <w:t>)</w:t>
      </w:r>
    </w:p>
    <w:p w:rsidR="007A3317" w:rsidRPr="003C4A47" w:rsidRDefault="007A3317" w:rsidP="004713C8">
      <w:pPr>
        <w:widowControl w:val="0"/>
        <w:spacing w:after="0" w:line="288" w:lineRule="auto"/>
        <w:ind w:firstLine="709"/>
        <w:jc w:val="center"/>
        <w:rPr>
          <w:rFonts w:ascii="Times New Roman" w:hAnsi="Times New Roman"/>
          <w:b/>
          <w:sz w:val="27"/>
          <w:szCs w:val="27"/>
        </w:rPr>
      </w:pPr>
    </w:p>
    <w:p w:rsidR="00A34EAC" w:rsidRPr="003C4A47" w:rsidRDefault="0055519B" w:rsidP="004713C8">
      <w:pPr>
        <w:widowControl w:val="0"/>
        <w:spacing w:after="0" w:line="288" w:lineRule="auto"/>
        <w:ind w:firstLine="709"/>
        <w:jc w:val="both"/>
        <w:rPr>
          <w:rFonts w:ascii="Times New Roman" w:hAnsi="Times New Roman"/>
          <w:sz w:val="27"/>
          <w:szCs w:val="27"/>
          <w:lang w:val="vi-VN"/>
        </w:rPr>
      </w:pPr>
      <w:r w:rsidRPr="003C4A47">
        <w:rPr>
          <w:rFonts w:ascii="Times New Roman" w:hAnsi="Times New Roman"/>
          <w:b/>
          <w:sz w:val="27"/>
          <w:szCs w:val="27"/>
        </w:rPr>
        <w:t>1</w:t>
      </w:r>
      <w:r w:rsidR="00A34EAC" w:rsidRPr="003C4A47">
        <w:rPr>
          <w:rFonts w:ascii="Times New Roman" w:hAnsi="Times New Roman"/>
          <w:b/>
          <w:sz w:val="27"/>
          <w:szCs w:val="27"/>
          <w:lang w:val="vi-VN"/>
        </w:rPr>
        <w:t>. Tuyển thẳng</w:t>
      </w:r>
      <w:r w:rsidR="00A34EAC" w:rsidRPr="003C4A47">
        <w:rPr>
          <w:rFonts w:ascii="Times New Roman" w:hAnsi="Times New Roman"/>
          <w:sz w:val="27"/>
          <w:szCs w:val="27"/>
          <w:lang w:val="vi-VN"/>
        </w:rPr>
        <w:t xml:space="preserve"> </w:t>
      </w:r>
      <w:r w:rsidR="00A34EAC" w:rsidRPr="003C4A47">
        <w:rPr>
          <w:rFonts w:ascii="Times New Roman" w:hAnsi="Times New Roman"/>
          <w:b/>
          <w:sz w:val="27"/>
          <w:szCs w:val="27"/>
          <w:lang w:val="vi-VN"/>
        </w:rPr>
        <w:t>vào lớp 10 THPT</w:t>
      </w:r>
    </w:p>
    <w:p w:rsidR="00A34EAC" w:rsidRPr="003C4A47" w:rsidRDefault="00A34EAC" w:rsidP="004713C8">
      <w:pPr>
        <w:widowControl w:val="0"/>
        <w:spacing w:after="0" w:line="288" w:lineRule="auto"/>
        <w:ind w:firstLine="709"/>
        <w:jc w:val="both"/>
        <w:rPr>
          <w:rFonts w:ascii="Times New Roman" w:hAnsi="Times New Roman"/>
          <w:sz w:val="27"/>
          <w:szCs w:val="27"/>
          <w:lang w:val="vi-VN"/>
        </w:rPr>
      </w:pPr>
      <w:r w:rsidRPr="003C4A47">
        <w:rPr>
          <w:rFonts w:ascii="Times New Roman" w:hAnsi="Times New Roman"/>
          <w:bCs/>
          <w:sz w:val="27"/>
          <w:szCs w:val="27"/>
          <w:lang w:val="vi-VN"/>
        </w:rPr>
        <w:t>a)</w:t>
      </w:r>
      <w:r w:rsidRPr="003C4A47">
        <w:rPr>
          <w:rFonts w:ascii="Times New Roman" w:hAnsi="Times New Roman"/>
          <w:b/>
          <w:sz w:val="27"/>
          <w:szCs w:val="27"/>
          <w:lang w:val="vi-VN"/>
        </w:rPr>
        <w:t xml:space="preserve"> </w:t>
      </w:r>
      <w:r w:rsidRPr="003C4A47">
        <w:rPr>
          <w:rFonts w:ascii="Times New Roman" w:hAnsi="Times New Roman"/>
          <w:sz w:val="27"/>
          <w:szCs w:val="27"/>
          <w:lang w:val="vi-VN"/>
        </w:rPr>
        <w:t>Tuyển thẳng vào các trường THPT công lập</w:t>
      </w:r>
    </w:p>
    <w:p w:rsidR="00A34EAC" w:rsidRPr="003C4A47" w:rsidRDefault="00A34EAC" w:rsidP="004713C8">
      <w:pPr>
        <w:widowControl w:val="0"/>
        <w:autoSpaceDE w:val="0"/>
        <w:autoSpaceDN w:val="0"/>
        <w:adjustRightInd w:val="0"/>
        <w:spacing w:after="0" w:line="288" w:lineRule="auto"/>
        <w:ind w:firstLine="709"/>
        <w:jc w:val="both"/>
        <w:rPr>
          <w:rFonts w:ascii="Times New Roman" w:hAnsi="Times New Roman"/>
          <w:sz w:val="27"/>
          <w:szCs w:val="27"/>
          <w:lang w:val="vi-VN"/>
        </w:rPr>
      </w:pPr>
      <w:r w:rsidRPr="003C4A47">
        <w:rPr>
          <w:rFonts w:ascii="Times New Roman" w:hAnsi="Times New Roman"/>
          <w:sz w:val="27"/>
          <w:szCs w:val="27"/>
          <w:lang w:val="vi-VN"/>
        </w:rPr>
        <w:t>- Học sinh trường PT DTNT (có cấp THCS):</w:t>
      </w:r>
    </w:p>
    <w:p w:rsidR="00A34EAC" w:rsidRPr="003C4A47" w:rsidRDefault="00A34EAC" w:rsidP="004713C8">
      <w:pPr>
        <w:widowControl w:val="0"/>
        <w:autoSpaceDE w:val="0"/>
        <w:autoSpaceDN w:val="0"/>
        <w:adjustRightInd w:val="0"/>
        <w:spacing w:after="0" w:line="288" w:lineRule="auto"/>
        <w:ind w:firstLine="709"/>
        <w:jc w:val="both"/>
        <w:rPr>
          <w:rFonts w:ascii="Times New Roman" w:hAnsi="Times New Roman"/>
          <w:sz w:val="27"/>
          <w:szCs w:val="27"/>
          <w:lang w:val="vi-VN"/>
        </w:rPr>
      </w:pPr>
      <w:r w:rsidRPr="003C4A47">
        <w:rPr>
          <w:rFonts w:ascii="Times New Roman" w:hAnsi="Times New Roman"/>
          <w:sz w:val="27"/>
          <w:szCs w:val="27"/>
          <w:lang w:val="vi-VN"/>
        </w:rPr>
        <w:t>Gồm có 04 trường PT DTNT đóng trên địa bàn tỉnh Ninh Thuận; cụ thể: DTNT Pi Năng Tắc (huyện Bác Ái), DTNT Ninh Sơn (huyện Ninh Sơn), DTNT Thuận Bắc (huyện Thuận Bắc), DTNT Ninh Phước (huyện Ninh Phước).</w:t>
      </w:r>
    </w:p>
    <w:p w:rsidR="00A34EAC" w:rsidRPr="003C4A47" w:rsidRDefault="00A34EAC" w:rsidP="004713C8">
      <w:pPr>
        <w:widowControl w:val="0"/>
        <w:autoSpaceDE w:val="0"/>
        <w:autoSpaceDN w:val="0"/>
        <w:adjustRightInd w:val="0"/>
        <w:spacing w:after="0" w:line="288" w:lineRule="auto"/>
        <w:ind w:firstLine="709"/>
        <w:jc w:val="both"/>
        <w:rPr>
          <w:rFonts w:ascii="Times New Roman" w:hAnsi="Times New Roman"/>
          <w:spacing w:val="-2"/>
          <w:sz w:val="27"/>
          <w:szCs w:val="27"/>
          <w:lang w:val="es-ES"/>
        </w:rPr>
      </w:pPr>
      <w:r w:rsidRPr="003C4A47">
        <w:rPr>
          <w:rFonts w:ascii="Times New Roman" w:hAnsi="Times New Roman"/>
          <w:sz w:val="27"/>
          <w:szCs w:val="27"/>
          <w:lang w:val="vi-VN"/>
        </w:rPr>
        <w:t>- Học sinh là người dân tộc rất ít người, bao gồm</w:t>
      </w:r>
      <w:r w:rsidRPr="003C4A47">
        <w:rPr>
          <w:rFonts w:ascii="Times New Roman" w:hAnsi="Times New Roman"/>
          <w:spacing w:val="-2"/>
          <w:sz w:val="27"/>
          <w:szCs w:val="27"/>
          <w:lang w:val="es-ES"/>
        </w:rPr>
        <w:t xml:space="preserve"> 16 dân tộc: La Hủ, La Ha, Pà Thẻn, Lự, Ngái, Chứt, Lô Lô, Mảng, Cống, Cờ Lao, Bố Y, Si La, Pu Péo, Rơ Măm, BRâu, Ơ Đu </w:t>
      </w:r>
      <w:r w:rsidRPr="003C4A47">
        <w:rPr>
          <w:rFonts w:ascii="Times New Roman" w:hAnsi="Times New Roman"/>
          <w:sz w:val="27"/>
          <w:szCs w:val="27"/>
          <w:lang w:val="vi-VN"/>
        </w:rPr>
        <w:t>(Căn cứ gạch đầu dòng thứ nhất điểm k khoản 2 Điều 4 của Thông tư Liên tịch số 09/2016/TTLT-BGDĐT-BTC-BLĐTBXH ngày 30/3/2016 của Liên Bộ GDĐT, Bộ Tài chính, Bộ Lao động-Thương binh và Xã hội</w:t>
      </w:r>
      <w:r w:rsidRPr="003C4A47">
        <w:rPr>
          <w:rFonts w:ascii="Times New Roman" w:hAnsi="Times New Roman"/>
          <w:spacing w:val="-2"/>
          <w:sz w:val="27"/>
          <w:szCs w:val="27"/>
          <w:lang w:val="es-ES"/>
        </w:rPr>
        <w:t>).</w:t>
      </w:r>
    </w:p>
    <w:p w:rsidR="00A34EAC" w:rsidRPr="003C4A47" w:rsidRDefault="00A34EAC" w:rsidP="004713C8">
      <w:pPr>
        <w:widowControl w:val="0"/>
        <w:autoSpaceDE w:val="0"/>
        <w:autoSpaceDN w:val="0"/>
        <w:adjustRightInd w:val="0"/>
        <w:spacing w:after="0" w:line="288" w:lineRule="auto"/>
        <w:ind w:firstLine="709"/>
        <w:jc w:val="both"/>
        <w:rPr>
          <w:rFonts w:ascii="Times New Roman" w:hAnsi="Times New Roman"/>
          <w:sz w:val="27"/>
          <w:szCs w:val="27"/>
          <w:lang w:val="es-ES"/>
        </w:rPr>
      </w:pPr>
      <w:r w:rsidRPr="003C4A47">
        <w:rPr>
          <w:rFonts w:ascii="Times New Roman" w:hAnsi="Times New Roman"/>
          <w:sz w:val="27"/>
          <w:szCs w:val="27"/>
          <w:lang w:val="es-ES"/>
        </w:rPr>
        <w:t>- Học sinh khuyết tật; học sinh phải có Giấy chứng nhận về khuyết tật do cơ quan có thẩm quyền cấp theo quy định của Nhà nước (bản sao có chứng thực).</w:t>
      </w:r>
    </w:p>
    <w:p w:rsidR="00A34EAC" w:rsidRPr="003C4A47" w:rsidRDefault="00A34EAC" w:rsidP="004713C8">
      <w:pPr>
        <w:widowControl w:val="0"/>
        <w:autoSpaceDE w:val="0"/>
        <w:autoSpaceDN w:val="0"/>
        <w:adjustRightInd w:val="0"/>
        <w:spacing w:after="0" w:line="288" w:lineRule="auto"/>
        <w:ind w:firstLine="709"/>
        <w:jc w:val="both"/>
        <w:rPr>
          <w:rFonts w:ascii="Times New Roman" w:hAnsi="Times New Roman"/>
          <w:sz w:val="27"/>
          <w:szCs w:val="27"/>
          <w:lang w:val="es-ES"/>
        </w:rPr>
      </w:pPr>
      <w:r w:rsidRPr="003C4A47">
        <w:rPr>
          <w:rFonts w:ascii="Times New Roman" w:hAnsi="Times New Roman"/>
          <w:sz w:val="27"/>
          <w:szCs w:val="27"/>
          <w:lang w:val="es-ES"/>
        </w:rPr>
        <w:t xml:space="preserve">- Học sinh đạt giải cấp quốc gia và quốc tế về văn hóa; văn nghệ; thể dục thể thao; Cuộc thi khoa học, kỹ thuật cấp quốc gia dành cho học sinh trung học cơ sở và trung học phổ thông; </w:t>
      </w:r>
    </w:p>
    <w:p w:rsidR="00A34EAC" w:rsidRPr="003C4A47" w:rsidRDefault="00A34EAC" w:rsidP="004713C8">
      <w:pPr>
        <w:widowControl w:val="0"/>
        <w:autoSpaceDE w:val="0"/>
        <w:autoSpaceDN w:val="0"/>
        <w:adjustRightInd w:val="0"/>
        <w:spacing w:after="0" w:line="288" w:lineRule="auto"/>
        <w:ind w:firstLine="709"/>
        <w:jc w:val="both"/>
        <w:rPr>
          <w:rFonts w:ascii="Times New Roman" w:hAnsi="Times New Roman"/>
          <w:sz w:val="27"/>
          <w:szCs w:val="27"/>
          <w:lang w:val="es-ES"/>
        </w:rPr>
      </w:pPr>
      <w:r w:rsidRPr="003C4A47">
        <w:rPr>
          <w:rFonts w:ascii="Times New Roman" w:hAnsi="Times New Roman"/>
          <w:sz w:val="27"/>
          <w:szCs w:val="27"/>
          <w:lang w:val="es-ES"/>
        </w:rPr>
        <w:t xml:space="preserve">+ Bao gồm những học sinh đạt giải cá nhân, giải đồng đội </w:t>
      </w:r>
      <w:r w:rsidRPr="003C4A47">
        <w:rPr>
          <w:rFonts w:ascii="Times New Roman" w:hAnsi="Times New Roman"/>
          <w:sz w:val="27"/>
          <w:szCs w:val="27"/>
          <w:lang w:val="vi-VN"/>
        </w:rPr>
        <w:t xml:space="preserve">cấp quốc gia </w:t>
      </w:r>
      <w:r w:rsidRPr="003C4A47">
        <w:rPr>
          <w:rFonts w:ascii="Times New Roman" w:hAnsi="Times New Roman"/>
          <w:sz w:val="27"/>
          <w:szCs w:val="27"/>
          <w:lang w:val="es-ES"/>
        </w:rPr>
        <w:t>và quốc tế do ngành Giáo dục tổ chức hoặc phối hợp với các ngành tổ chức ở cấp THCS (có Giấy chứng nhận đạt giải của Bộ GDĐT cấp).</w:t>
      </w:r>
    </w:p>
    <w:p w:rsidR="00A34EAC" w:rsidRPr="003C4A47" w:rsidRDefault="00A34EAC" w:rsidP="004713C8">
      <w:pPr>
        <w:spacing w:after="0" w:line="288" w:lineRule="auto"/>
        <w:ind w:firstLine="709"/>
        <w:jc w:val="both"/>
        <w:rPr>
          <w:rFonts w:ascii="Times New Roman" w:hAnsi="Times New Roman"/>
          <w:sz w:val="27"/>
          <w:szCs w:val="27"/>
          <w:lang w:val="es-ES"/>
        </w:rPr>
      </w:pPr>
      <w:r w:rsidRPr="003C4A47">
        <w:rPr>
          <w:rFonts w:ascii="Times New Roman" w:hAnsi="Times New Roman"/>
          <w:sz w:val="27"/>
          <w:szCs w:val="27"/>
          <w:lang w:val="es-ES"/>
        </w:rPr>
        <w:t>+ Lưu ý thêm: h</w:t>
      </w:r>
      <w:r w:rsidRPr="003C4A47">
        <w:rPr>
          <w:rFonts w:ascii="Times New Roman" w:hAnsi="Times New Roman"/>
          <w:iCs/>
          <w:sz w:val="27"/>
          <w:szCs w:val="27"/>
          <w:lang w:val="nl-NL"/>
        </w:rPr>
        <w:t>ọc sinh tham gia cuộc thi viết thư quốc tế (UPU) do Bộ GDĐT phối hợp tổ chức (ký cấp Bằng chứng nhận đạt giải); nếu có Bằng chứng nhận đạt giải (Nhất, Nhì, Ba, Khuyến khích, Cây bút triển vọng…) đều thuộc đối tượng tuyển thẳng vào lớp 10 THPT và được bảo lưu trong cấp học THCS.</w:t>
      </w:r>
    </w:p>
    <w:p w:rsidR="00A34EAC" w:rsidRPr="003C4A47" w:rsidRDefault="00A34EAC" w:rsidP="004713C8">
      <w:pPr>
        <w:widowControl w:val="0"/>
        <w:spacing w:after="0" w:line="288" w:lineRule="auto"/>
        <w:ind w:firstLine="709"/>
        <w:jc w:val="both"/>
        <w:rPr>
          <w:rFonts w:ascii="Times New Roman" w:hAnsi="Times New Roman"/>
          <w:b/>
          <w:sz w:val="27"/>
          <w:szCs w:val="27"/>
          <w:lang w:val="es-ES"/>
        </w:rPr>
      </w:pPr>
      <w:r w:rsidRPr="003C4A47">
        <w:rPr>
          <w:rFonts w:ascii="Times New Roman" w:hAnsi="Times New Roman"/>
          <w:bCs/>
          <w:sz w:val="27"/>
          <w:szCs w:val="27"/>
          <w:lang w:val="es-ES"/>
        </w:rPr>
        <w:t>b)</w:t>
      </w:r>
      <w:r w:rsidRPr="003C4A47">
        <w:rPr>
          <w:rFonts w:ascii="Times New Roman" w:hAnsi="Times New Roman"/>
          <w:b/>
          <w:sz w:val="27"/>
          <w:szCs w:val="27"/>
          <w:lang w:val="es-ES"/>
        </w:rPr>
        <w:t xml:space="preserve"> </w:t>
      </w:r>
      <w:r w:rsidRPr="003C4A47">
        <w:rPr>
          <w:rFonts w:ascii="Times New Roman" w:hAnsi="Times New Roman"/>
          <w:sz w:val="27"/>
          <w:szCs w:val="27"/>
          <w:lang w:val="es-ES"/>
        </w:rPr>
        <w:t>Tuyển thẳng v</w:t>
      </w:r>
      <w:r w:rsidRPr="003C4A47">
        <w:rPr>
          <w:rFonts w:ascii="Times New Roman" w:hAnsi="Times New Roman"/>
          <w:sz w:val="27"/>
          <w:szCs w:val="27"/>
          <w:lang w:val="vi-VN"/>
        </w:rPr>
        <w:t xml:space="preserve">ào Trường </w:t>
      </w:r>
      <w:r w:rsidRPr="003C4A47">
        <w:rPr>
          <w:rFonts w:ascii="Times New Roman" w:hAnsi="Times New Roman"/>
          <w:sz w:val="27"/>
          <w:szCs w:val="27"/>
          <w:lang w:val="es-ES"/>
        </w:rPr>
        <w:t xml:space="preserve">PT </w:t>
      </w:r>
      <w:r w:rsidRPr="003C4A47">
        <w:rPr>
          <w:rFonts w:ascii="Times New Roman" w:hAnsi="Times New Roman"/>
          <w:sz w:val="27"/>
          <w:szCs w:val="27"/>
          <w:lang w:val="vi-VN"/>
        </w:rPr>
        <w:t xml:space="preserve">DTNT </w:t>
      </w:r>
      <w:r w:rsidRPr="003C4A47">
        <w:rPr>
          <w:rFonts w:ascii="Times New Roman" w:hAnsi="Times New Roman"/>
          <w:sz w:val="27"/>
          <w:szCs w:val="27"/>
          <w:lang w:val="es-ES"/>
        </w:rPr>
        <w:t xml:space="preserve">THPT </w:t>
      </w:r>
      <w:r w:rsidRPr="003C4A47">
        <w:rPr>
          <w:rFonts w:ascii="Times New Roman" w:hAnsi="Times New Roman"/>
          <w:sz w:val="27"/>
          <w:szCs w:val="27"/>
          <w:lang w:val="vi-VN"/>
        </w:rPr>
        <w:t>Ninh Thuận và Trường P</w:t>
      </w:r>
      <w:r w:rsidRPr="003C4A47">
        <w:rPr>
          <w:rFonts w:ascii="Times New Roman" w:hAnsi="Times New Roman"/>
          <w:sz w:val="27"/>
          <w:szCs w:val="27"/>
          <w:lang w:val="es-ES"/>
        </w:rPr>
        <w:t>T</w:t>
      </w:r>
      <w:r w:rsidRPr="003C4A47">
        <w:rPr>
          <w:rFonts w:ascii="Times New Roman" w:hAnsi="Times New Roman"/>
          <w:sz w:val="27"/>
          <w:szCs w:val="27"/>
          <w:lang w:val="vi-VN"/>
        </w:rPr>
        <w:t xml:space="preserve"> DTNT Pi</w:t>
      </w:r>
      <w:r w:rsidRPr="003C4A47">
        <w:rPr>
          <w:rFonts w:ascii="Times New Roman" w:hAnsi="Times New Roman"/>
          <w:sz w:val="27"/>
          <w:szCs w:val="27"/>
          <w:lang w:val="es-ES"/>
        </w:rPr>
        <w:t xml:space="preserve"> N</w:t>
      </w:r>
      <w:r w:rsidRPr="003C4A47">
        <w:rPr>
          <w:rFonts w:ascii="Times New Roman" w:hAnsi="Times New Roman"/>
          <w:sz w:val="27"/>
          <w:szCs w:val="27"/>
          <w:lang w:val="vi-VN"/>
        </w:rPr>
        <w:t>ăng Tắc</w:t>
      </w:r>
      <w:r w:rsidRPr="003C4A47">
        <w:rPr>
          <w:rFonts w:ascii="Times New Roman" w:hAnsi="Times New Roman"/>
          <w:sz w:val="27"/>
          <w:szCs w:val="27"/>
          <w:lang w:val="es-ES"/>
        </w:rPr>
        <w:t>:</w:t>
      </w:r>
    </w:p>
    <w:p w:rsidR="00A34EAC" w:rsidRPr="003C4A47" w:rsidRDefault="00A34EAC" w:rsidP="004713C8">
      <w:pPr>
        <w:widowControl w:val="0"/>
        <w:autoSpaceDE w:val="0"/>
        <w:autoSpaceDN w:val="0"/>
        <w:adjustRightInd w:val="0"/>
        <w:spacing w:after="0" w:line="288" w:lineRule="auto"/>
        <w:ind w:firstLine="709"/>
        <w:jc w:val="both"/>
        <w:rPr>
          <w:rFonts w:ascii="Times New Roman" w:hAnsi="Times New Roman"/>
          <w:spacing w:val="-4"/>
          <w:sz w:val="27"/>
          <w:szCs w:val="27"/>
          <w:lang w:val="es-ES"/>
        </w:rPr>
      </w:pPr>
      <w:r w:rsidRPr="003C4A47">
        <w:rPr>
          <w:rFonts w:ascii="Times New Roman" w:hAnsi="Times New Roman"/>
          <w:spacing w:val="-4"/>
          <w:sz w:val="27"/>
          <w:szCs w:val="27"/>
          <w:lang w:val="es-ES"/>
        </w:rPr>
        <w:t xml:space="preserve">- </w:t>
      </w:r>
      <w:r w:rsidRPr="003C4A47">
        <w:rPr>
          <w:rFonts w:ascii="Times New Roman" w:hAnsi="Times New Roman"/>
          <w:spacing w:val="-4"/>
          <w:sz w:val="27"/>
          <w:szCs w:val="27"/>
          <w:lang w:val="vi-VN"/>
        </w:rPr>
        <w:t>Học sinh là người dân tộc rất ít người</w:t>
      </w:r>
      <w:r w:rsidRPr="003C4A47">
        <w:rPr>
          <w:rFonts w:ascii="Times New Roman" w:hAnsi="Times New Roman"/>
          <w:spacing w:val="-4"/>
          <w:sz w:val="27"/>
          <w:szCs w:val="27"/>
          <w:lang w:val="es-ES"/>
        </w:rPr>
        <w:t xml:space="preserve"> (theo gạch đầu dòng thứ hai điểm a khoản này).</w:t>
      </w:r>
    </w:p>
    <w:p w:rsidR="00A34EAC" w:rsidRPr="003C4A47" w:rsidRDefault="00A34EAC" w:rsidP="004713C8">
      <w:pPr>
        <w:widowControl w:val="0"/>
        <w:spacing w:after="0" w:line="288" w:lineRule="auto"/>
        <w:ind w:left="20" w:firstLine="709"/>
        <w:jc w:val="both"/>
        <w:rPr>
          <w:rFonts w:ascii="Times New Roman" w:hAnsi="Times New Roman"/>
          <w:sz w:val="27"/>
          <w:szCs w:val="27"/>
          <w:lang w:val="es-ES"/>
        </w:rPr>
      </w:pPr>
      <w:r w:rsidRPr="003C4A47">
        <w:rPr>
          <w:rFonts w:ascii="Times New Roman" w:hAnsi="Times New Roman"/>
          <w:sz w:val="27"/>
          <w:szCs w:val="27"/>
          <w:lang w:val="vi-VN"/>
        </w:rPr>
        <w:t xml:space="preserve">- Học sinh </w:t>
      </w:r>
      <w:r w:rsidRPr="003C4A47">
        <w:rPr>
          <w:rFonts w:ascii="Times New Roman" w:hAnsi="Times New Roman"/>
          <w:sz w:val="27"/>
          <w:szCs w:val="27"/>
          <w:lang w:val="en-GB"/>
        </w:rPr>
        <w:t>trung học cơ sở</w:t>
      </w:r>
      <w:r w:rsidRPr="003C4A47">
        <w:rPr>
          <w:rFonts w:ascii="Times New Roman" w:hAnsi="Times New Roman"/>
          <w:sz w:val="27"/>
          <w:szCs w:val="27"/>
          <w:lang w:val="vi-VN"/>
        </w:rPr>
        <w:t xml:space="preserve"> thuộc đối tượng quy định tại </w:t>
      </w:r>
      <w:r w:rsidRPr="003C4A47">
        <w:rPr>
          <w:rFonts w:ascii="Times New Roman" w:hAnsi="Times New Roman"/>
          <w:sz w:val="27"/>
          <w:szCs w:val="27"/>
          <w:shd w:val="clear" w:color="auto" w:fill="FFFFFF"/>
          <w:lang w:val="es-ES"/>
        </w:rPr>
        <w:t xml:space="preserve">Điều 9, Quy chế tổ chức và hoạt động của trường PT DTNT ban hành theo </w:t>
      </w:r>
      <w:r w:rsidRPr="003C4A47">
        <w:rPr>
          <w:rFonts w:ascii="Times New Roman" w:hAnsi="Times New Roman"/>
          <w:sz w:val="27"/>
          <w:szCs w:val="27"/>
          <w:lang w:val="vi-VN"/>
        </w:rPr>
        <w:t>Thông tư 0</w:t>
      </w:r>
      <w:r w:rsidRPr="003C4A47">
        <w:rPr>
          <w:rFonts w:ascii="Times New Roman" w:hAnsi="Times New Roman"/>
          <w:sz w:val="27"/>
          <w:szCs w:val="27"/>
          <w:lang w:val="en-GB"/>
        </w:rPr>
        <w:t>4</w:t>
      </w:r>
      <w:r w:rsidRPr="003C4A47">
        <w:rPr>
          <w:rFonts w:ascii="Times New Roman" w:hAnsi="Times New Roman"/>
          <w:sz w:val="27"/>
          <w:szCs w:val="27"/>
          <w:lang w:val="vi-VN"/>
        </w:rPr>
        <w:t>/20</w:t>
      </w:r>
      <w:r w:rsidRPr="003C4A47">
        <w:rPr>
          <w:rFonts w:ascii="Times New Roman" w:hAnsi="Times New Roman"/>
          <w:sz w:val="27"/>
          <w:szCs w:val="27"/>
          <w:lang w:val="en-GB"/>
        </w:rPr>
        <w:t>23</w:t>
      </w:r>
      <w:r w:rsidRPr="003C4A47">
        <w:rPr>
          <w:rFonts w:ascii="Times New Roman" w:hAnsi="Times New Roman"/>
          <w:sz w:val="27"/>
          <w:szCs w:val="27"/>
          <w:lang w:val="vi-VN"/>
        </w:rPr>
        <w:t>/TT-BGDĐT đạt giải cấp quốc gia trở lên về văn hóa; văn nghệ; thể dục thể thao; Cuộc thi khoa học kĩ thuật dành cho học sinh trung học.</w:t>
      </w:r>
      <w:r w:rsidRPr="003C4A47">
        <w:rPr>
          <w:rFonts w:ascii="Times New Roman" w:hAnsi="Times New Roman"/>
          <w:sz w:val="27"/>
          <w:szCs w:val="27"/>
          <w:lang w:val="es-ES"/>
        </w:rPr>
        <w:t xml:space="preserve"> </w:t>
      </w:r>
    </w:p>
    <w:p w:rsidR="00A34EAC" w:rsidRPr="003C4A47" w:rsidRDefault="00A34EAC" w:rsidP="004713C8">
      <w:pPr>
        <w:widowControl w:val="0"/>
        <w:spacing w:after="0" w:line="288" w:lineRule="auto"/>
        <w:ind w:firstLine="709"/>
        <w:jc w:val="both"/>
        <w:rPr>
          <w:rFonts w:ascii="Times New Roman" w:hAnsi="Times New Roman"/>
          <w:sz w:val="27"/>
          <w:szCs w:val="27"/>
          <w:lang w:val="nl-NL"/>
        </w:rPr>
      </w:pPr>
      <w:r w:rsidRPr="003C4A47">
        <w:rPr>
          <w:rFonts w:ascii="Times New Roman" w:hAnsi="Times New Roman"/>
          <w:sz w:val="27"/>
          <w:szCs w:val="27"/>
          <w:lang w:val="nl-NL"/>
        </w:rPr>
        <w:t>c) Trường THPT chuyên Lê Quý Đôn: không có trường hợp tuyển thẳng.</w:t>
      </w:r>
    </w:p>
    <w:p w:rsidR="00A34EAC" w:rsidRPr="003C4A47" w:rsidRDefault="00A34EAC" w:rsidP="004713C8">
      <w:pPr>
        <w:widowControl w:val="0"/>
        <w:spacing w:after="0" w:line="288" w:lineRule="auto"/>
        <w:ind w:firstLine="709"/>
        <w:jc w:val="both"/>
        <w:rPr>
          <w:rFonts w:ascii="Times New Roman" w:hAnsi="Times New Roman"/>
          <w:sz w:val="27"/>
          <w:szCs w:val="27"/>
          <w:lang w:val="nl-NL"/>
        </w:rPr>
      </w:pPr>
      <w:r w:rsidRPr="003C4A47">
        <w:rPr>
          <w:rFonts w:ascii="Times New Roman" w:hAnsi="Times New Roman"/>
          <w:sz w:val="27"/>
          <w:szCs w:val="27"/>
          <w:lang w:val="nl-NL"/>
        </w:rPr>
        <w:t xml:space="preserve">d) Học sinh </w:t>
      </w:r>
      <w:r w:rsidR="00DB1CEA" w:rsidRPr="003C4A47">
        <w:rPr>
          <w:rFonts w:ascii="Times New Roman" w:hAnsi="Times New Roman"/>
          <w:sz w:val="27"/>
          <w:szCs w:val="27"/>
          <w:lang w:val="nl-NL"/>
        </w:rPr>
        <w:t>thuộc diện</w:t>
      </w:r>
      <w:r w:rsidRPr="003C4A47">
        <w:rPr>
          <w:rFonts w:ascii="Times New Roman" w:hAnsi="Times New Roman"/>
          <w:sz w:val="27"/>
          <w:szCs w:val="27"/>
          <w:lang w:val="nl-NL"/>
        </w:rPr>
        <w:t xml:space="preserve"> tuyển thẳng; nếu có nguyện vọng đều được phép đăng ký dự tuyển vào các trường THPT hệ công lập khác và nộp Đơn đăng ký dự tuyển sinh cho trường THPT có tổ chức thi, không nộp cho trường THPT (hoặc </w:t>
      </w:r>
      <w:r w:rsidRPr="003C4A47">
        <w:rPr>
          <w:rFonts w:ascii="Times New Roman" w:hAnsi="Times New Roman"/>
          <w:bCs/>
          <w:sz w:val="27"/>
          <w:szCs w:val="27"/>
          <w:lang w:val="nl-NL"/>
        </w:rPr>
        <w:t>trường PT DTNT THPT)</w:t>
      </w:r>
      <w:r w:rsidRPr="003C4A47">
        <w:rPr>
          <w:rFonts w:ascii="Times New Roman" w:hAnsi="Times New Roman"/>
          <w:sz w:val="27"/>
          <w:szCs w:val="27"/>
          <w:lang w:val="nl-NL"/>
        </w:rPr>
        <w:t xml:space="preserve"> đã đăng ký tuyển thẳng.</w:t>
      </w:r>
    </w:p>
    <w:p w:rsidR="00A34EAC" w:rsidRPr="003C4A47" w:rsidRDefault="00A34EAC" w:rsidP="004713C8">
      <w:pPr>
        <w:spacing w:after="0" w:line="288" w:lineRule="auto"/>
        <w:ind w:firstLine="709"/>
        <w:jc w:val="both"/>
        <w:rPr>
          <w:rFonts w:ascii="Times New Roman" w:hAnsi="Times New Roman"/>
          <w:sz w:val="27"/>
          <w:szCs w:val="27"/>
          <w:lang w:val="pt-BR"/>
        </w:rPr>
      </w:pPr>
      <w:r w:rsidRPr="003C4A47">
        <w:rPr>
          <w:rFonts w:ascii="Times New Roman" w:hAnsi="Times New Roman"/>
          <w:sz w:val="27"/>
          <w:szCs w:val="27"/>
          <w:lang w:val="pt-BR"/>
        </w:rPr>
        <w:t xml:space="preserve">e) Đối với học sinh tuyển thẳng: Các trường PT DTNT có cấp THCS; các trường Tiểu học và THCS; các trường THCS (gọi chung là trường THCS) có học sinh thuộc diện tuyển </w:t>
      </w:r>
      <w:r w:rsidRPr="003C4A47">
        <w:rPr>
          <w:rFonts w:ascii="Times New Roman" w:hAnsi="Times New Roman"/>
          <w:sz w:val="27"/>
          <w:szCs w:val="27"/>
          <w:lang w:val="pt-BR"/>
        </w:rPr>
        <w:lastRenderedPageBreak/>
        <w:t xml:space="preserve">thẳng; </w:t>
      </w:r>
      <w:r w:rsidRPr="003C4A47">
        <w:rPr>
          <w:rFonts w:ascii="Times New Roman" w:hAnsi="Times New Roman"/>
          <w:b/>
          <w:sz w:val="27"/>
          <w:szCs w:val="27"/>
          <w:lang w:val="pt-BR"/>
        </w:rPr>
        <w:t>bắt buộc</w:t>
      </w:r>
      <w:r w:rsidRPr="003C4A47">
        <w:rPr>
          <w:rFonts w:ascii="Times New Roman" w:hAnsi="Times New Roman"/>
          <w:sz w:val="27"/>
          <w:szCs w:val="27"/>
          <w:lang w:val="pt-BR"/>
        </w:rPr>
        <w:t xml:space="preserve"> phải gửi danh sách học sinh đăng ký tuyển thẳng theo </w:t>
      </w:r>
      <w:r w:rsidR="00266C00" w:rsidRPr="003C4A47">
        <w:rPr>
          <w:rFonts w:ascii="Times New Roman" w:hAnsi="Times New Roman"/>
          <w:sz w:val="27"/>
          <w:szCs w:val="27"/>
          <w:lang w:val="pt-BR"/>
        </w:rPr>
        <w:t>m</w:t>
      </w:r>
      <w:r w:rsidRPr="003C4A47">
        <w:rPr>
          <w:rFonts w:ascii="Times New Roman" w:hAnsi="Times New Roman"/>
          <w:sz w:val="27"/>
          <w:szCs w:val="27"/>
          <w:lang w:val="pt-BR"/>
        </w:rPr>
        <w:t xml:space="preserve">ẫu </w:t>
      </w:r>
      <w:r w:rsidR="00266C00" w:rsidRPr="003C4A47">
        <w:rPr>
          <w:rFonts w:ascii="Times New Roman" w:hAnsi="Times New Roman"/>
          <w:sz w:val="27"/>
          <w:szCs w:val="27"/>
          <w:lang w:val="pt-BR"/>
        </w:rPr>
        <w:t>hướng dẫn tại</w:t>
      </w:r>
      <w:r w:rsidRPr="003C4A47">
        <w:rPr>
          <w:rFonts w:ascii="Times New Roman" w:hAnsi="Times New Roman"/>
          <w:sz w:val="27"/>
          <w:szCs w:val="27"/>
          <w:lang w:val="pt-BR"/>
        </w:rPr>
        <w:t xml:space="preserve"> </w:t>
      </w:r>
      <w:r w:rsidRPr="003C4A47">
        <w:rPr>
          <w:rFonts w:ascii="Times New Roman" w:hAnsi="Times New Roman"/>
          <w:sz w:val="27"/>
          <w:szCs w:val="27"/>
          <w:lang w:val="nl-NL"/>
        </w:rPr>
        <w:t>Công văn hồ sơ lớp 10</w:t>
      </w:r>
      <w:r w:rsidRPr="003C4A47">
        <w:rPr>
          <w:rFonts w:ascii="Times New Roman" w:hAnsi="Times New Roman"/>
          <w:sz w:val="27"/>
          <w:szCs w:val="27"/>
          <w:lang w:val="pt-BR"/>
        </w:rPr>
        <w:t xml:space="preserve"> (bản giấy và bản mềm) cho Hội đồng tuyển sinh (HĐTS) lớp 10 trường THPT và gửi danh sách tuyển thẳng về Sở GDĐT. Thời hạn: theo lịch công tác tuyển sinh tại Phụ lục </w:t>
      </w:r>
      <w:r w:rsidR="00266C00" w:rsidRPr="003C4A47">
        <w:rPr>
          <w:rFonts w:ascii="Times New Roman" w:hAnsi="Times New Roman"/>
          <w:sz w:val="27"/>
          <w:szCs w:val="27"/>
          <w:lang w:val="pt-BR"/>
        </w:rPr>
        <w:t>1</w:t>
      </w:r>
      <w:r w:rsidRPr="003C4A47">
        <w:rPr>
          <w:rFonts w:ascii="Times New Roman" w:hAnsi="Times New Roman"/>
          <w:sz w:val="27"/>
          <w:szCs w:val="27"/>
          <w:lang w:val="pt-BR"/>
        </w:rPr>
        <w:t xml:space="preserve"> Công văn này.</w:t>
      </w:r>
    </w:p>
    <w:p w:rsidR="0055519B" w:rsidRPr="003C4A47" w:rsidRDefault="0055519B" w:rsidP="004713C8">
      <w:pPr>
        <w:widowControl w:val="0"/>
        <w:spacing w:before="120" w:after="120" w:line="288" w:lineRule="auto"/>
        <w:ind w:firstLine="709"/>
        <w:jc w:val="both"/>
        <w:rPr>
          <w:rFonts w:ascii="Times New Roman" w:hAnsi="Times New Roman"/>
          <w:b/>
          <w:bCs/>
          <w:sz w:val="27"/>
          <w:szCs w:val="27"/>
        </w:rPr>
      </w:pPr>
      <w:r w:rsidRPr="003C4A47">
        <w:rPr>
          <w:rFonts w:ascii="Times New Roman" w:hAnsi="Times New Roman"/>
          <w:b/>
          <w:bCs/>
          <w:sz w:val="27"/>
          <w:szCs w:val="27"/>
        </w:rPr>
        <w:t>2. Cộng điểm ưu tiên</w:t>
      </w:r>
    </w:p>
    <w:p w:rsidR="0055519B" w:rsidRPr="003C4A47" w:rsidRDefault="0055519B" w:rsidP="004713C8">
      <w:pPr>
        <w:spacing w:before="120" w:after="120" w:line="288" w:lineRule="auto"/>
        <w:ind w:firstLine="709"/>
        <w:jc w:val="both"/>
        <w:rPr>
          <w:rFonts w:ascii="Times New Roman" w:hAnsi="Times New Roman"/>
          <w:sz w:val="27"/>
          <w:szCs w:val="27"/>
        </w:rPr>
      </w:pPr>
      <w:r w:rsidRPr="003C4A47">
        <w:rPr>
          <w:rFonts w:ascii="Times New Roman" w:hAnsi="Times New Roman"/>
          <w:sz w:val="27"/>
          <w:szCs w:val="27"/>
        </w:rPr>
        <w:t>a) Đối tượng ưu tiên:</w:t>
      </w:r>
    </w:p>
    <w:p w:rsidR="0055519B" w:rsidRPr="003C4A47" w:rsidRDefault="0055519B" w:rsidP="004713C8">
      <w:pPr>
        <w:spacing w:after="0" w:line="288" w:lineRule="auto"/>
        <w:ind w:firstLine="709"/>
        <w:jc w:val="both"/>
        <w:rPr>
          <w:rFonts w:ascii="Times New Roman" w:hAnsi="Times New Roman"/>
          <w:sz w:val="27"/>
          <w:szCs w:val="27"/>
        </w:rPr>
      </w:pPr>
      <w:r w:rsidRPr="003C4A47">
        <w:rPr>
          <w:rFonts w:ascii="Times New Roman" w:hAnsi="Times New Roman"/>
          <w:sz w:val="27"/>
          <w:szCs w:val="27"/>
        </w:rPr>
        <w:t xml:space="preserve">- </w:t>
      </w:r>
      <w:r w:rsidRPr="003C4A47">
        <w:rPr>
          <w:rFonts w:ascii="Times New Roman" w:hAnsi="Times New Roman"/>
          <w:spacing w:val="-2"/>
          <w:sz w:val="27"/>
          <w:szCs w:val="27"/>
        </w:rPr>
        <w:t xml:space="preserve">Con của Liệt sĩ, Anh hùng lực lượng vũ trang, Anh hùng lao động, Bà mẹ Việt Nam Anh hùng, thương binh, bệnh binh, </w:t>
      </w:r>
      <w:r w:rsidRPr="003C4A47">
        <w:rPr>
          <w:rFonts w:ascii="Times New Roman" w:hAnsi="Times New Roman"/>
          <w:spacing w:val="-2"/>
          <w:sz w:val="27"/>
          <w:szCs w:val="27"/>
          <w:lang w:val="vi-VN"/>
        </w:rPr>
        <w:t>người được cấp “Giấy chứng nhận người hưởng chính sách như thương binh mà người được cấp Giấy chứng nhận người hưởng chính sách như thương binh bị suy giảm khả năng lao động</w:t>
      </w:r>
      <w:r w:rsidRPr="003C4A47">
        <w:rPr>
          <w:rFonts w:ascii="Times New Roman" w:hAnsi="Times New Roman"/>
          <w:spacing w:val="-2"/>
          <w:sz w:val="27"/>
          <w:szCs w:val="27"/>
        </w:rPr>
        <w:t>”, người hoạt động kháng chiến bị nhiễm chất độc hóa học, người hoạt động cách mạng trước ngày 01 tháng 01 năm 1945, người hoạt động cách mạng từ ngày 01 tháng 01 năm 1945 đến ngày khởi nghĩa tháng Tám năm 1945.</w:t>
      </w:r>
    </w:p>
    <w:p w:rsidR="0055519B" w:rsidRPr="003C4A47" w:rsidRDefault="0055519B" w:rsidP="004713C8">
      <w:pPr>
        <w:spacing w:after="0" w:line="288" w:lineRule="auto"/>
        <w:ind w:firstLine="709"/>
        <w:jc w:val="both"/>
        <w:rPr>
          <w:rFonts w:ascii="Times New Roman" w:hAnsi="Times New Roman"/>
          <w:spacing w:val="-6"/>
          <w:sz w:val="27"/>
          <w:szCs w:val="27"/>
        </w:rPr>
      </w:pPr>
      <w:r w:rsidRPr="003C4A47">
        <w:rPr>
          <w:rFonts w:ascii="Times New Roman" w:hAnsi="Times New Roman"/>
          <w:spacing w:val="-6"/>
          <w:sz w:val="27"/>
          <w:szCs w:val="27"/>
        </w:rPr>
        <w:t xml:space="preserve">- Có cha hoặc mẹ là người dân tộc thiểu số hoặc bản thân là người dân tộc thiểu số; </w:t>
      </w:r>
    </w:p>
    <w:p w:rsidR="0055519B" w:rsidRPr="003C4A47" w:rsidRDefault="0055519B" w:rsidP="004713C8">
      <w:pPr>
        <w:spacing w:after="0" w:line="288" w:lineRule="auto"/>
        <w:ind w:firstLine="709"/>
        <w:jc w:val="both"/>
        <w:rPr>
          <w:rFonts w:ascii="Times New Roman" w:hAnsi="Times New Roman"/>
          <w:sz w:val="27"/>
          <w:szCs w:val="27"/>
        </w:rPr>
      </w:pPr>
      <w:r w:rsidRPr="003C4A47">
        <w:rPr>
          <w:rFonts w:ascii="Times New Roman" w:hAnsi="Times New Roman"/>
          <w:sz w:val="27"/>
          <w:szCs w:val="27"/>
        </w:rPr>
        <w:t xml:space="preserve">- </w:t>
      </w:r>
      <w:r w:rsidRPr="003C4A47">
        <w:rPr>
          <w:rFonts w:ascii="Times New Roman" w:hAnsi="Times New Roman"/>
          <w:sz w:val="27"/>
          <w:szCs w:val="27"/>
          <w:lang w:val="vi-VN"/>
        </w:rPr>
        <w:t>Người học đang sinh sống, học tập ở các vùng có điều kiện kinh tế - xã hội đặc biệt khó khăn</w:t>
      </w:r>
      <w:r w:rsidRPr="003C4A47">
        <w:rPr>
          <w:rFonts w:ascii="Times New Roman" w:hAnsi="Times New Roman"/>
          <w:sz w:val="27"/>
          <w:szCs w:val="27"/>
        </w:rPr>
        <w:t xml:space="preserve"> (</w:t>
      </w:r>
      <w:r w:rsidRPr="003C4A47">
        <w:rPr>
          <w:rFonts w:ascii="Times New Roman" w:hAnsi="Times New Roman"/>
          <w:bCs/>
          <w:sz w:val="27"/>
          <w:szCs w:val="27"/>
          <w:lang w:val="pt-BR"/>
        </w:rPr>
        <w:t xml:space="preserve">phải </w:t>
      </w:r>
      <w:r w:rsidRPr="003C4A47">
        <w:rPr>
          <w:rFonts w:ascii="Times New Roman" w:hAnsi="Times New Roman"/>
          <w:bCs/>
          <w:sz w:val="27"/>
          <w:szCs w:val="27"/>
          <w:lang w:val="vi-VN"/>
        </w:rPr>
        <w:t>thỏa mãn đồng thời cả 2 điều kiện</w:t>
      </w:r>
      <w:r w:rsidRPr="003C4A47">
        <w:rPr>
          <w:rFonts w:ascii="Times New Roman" w:hAnsi="Times New Roman"/>
          <w:bCs/>
          <w:sz w:val="27"/>
          <w:szCs w:val="27"/>
          <w:lang w:val="pt-BR"/>
        </w:rPr>
        <w:t xml:space="preserve"> về “sinh sống” và “học tập” tại </w:t>
      </w:r>
      <w:r w:rsidRPr="003C4A47">
        <w:rPr>
          <w:rFonts w:ascii="Times New Roman" w:hAnsi="Times New Roman"/>
          <w:sz w:val="27"/>
          <w:szCs w:val="27"/>
          <w:lang w:val="vi-VN"/>
        </w:rPr>
        <w:t>các vùng có điều kiện kinh tế - xã hội đặc biệt khó khăn</w:t>
      </w:r>
      <w:r w:rsidRPr="003C4A47">
        <w:rPr>
          <w:rFonts w:ascii="Times New Roman" w:hAnsi="Times New Roman"/>
          <w:sz w:val="27"/>
          <w:szCs w:val="27"/>
        </w:rPr>
        <w:t xml:space="preserve"> </w:t>
      </w:r>
      <w:r w:rsidRPr="003C4A47">
        <w:rPr>
          <w:rFonts w:ascii="Times New Roman" w:hAnsi="Times New Roman"/>
          <w:sz w:val="27"/>
          <w:szCs w:val="27"/>
          <w:lang w:val="pt-BR"/>
        </w:rPr>
        <w:t>do Thủ tướng Chính phủ và Ủy ban Dân tộc trung ương quy định)</w:t>
      </w:r>
      <w:r w:rsidRPr="003C4A47">
        <w:rPr>
          <w:rFonts w:ascii="Times New Roman" w:hAnsi="Times New Roman"/>
          <w:bCs/>
          <w:sz w:val="27"/>
          <w:szCs w:val="27"/>
          <w:lang w:val="pt-BR"/>
        </w:rPr>
        <w:t>.</w:t>
      </w:r>
    </w:p>
    <w:p w:rsidR="0055519B" w:rsidRPr="003C4A47" w:rsidRDefault="00266C00" w:rsidP="008D593A">
      <w:pPr>
        <w:spacing w:before="60" w:after="60" w:line="288" w:lineRule="auto"/>
        <w:ind w:right="-11" w:firstLine="573"/>
        <w:jc w:val="both"/>
        <w:rPr>
          <w:rFonts w:ascii="Times New Roman" w:hAnsi="Times New Roman"/>
          <w:bCs/>
          <w:sz w:val="27"/>
          <w:szCs w:val="27"/>
          <w:lang w:val="en"/>
        </w:rPr>
      </w:pPr>
      <w:r w:rsidRPr="003C4A47">
        <w:rPr>
          <w:rFonts w:ascii="Times New Roman" w:hAnsi="Times New Roman"/>
          <w:bCs/>
          <w:sz w:val="27"/>
          <w:szCs w:val="27"/>
          <w:lang w:val="en"/>
        </w:rPr>
        <w:t>b)</w:t>
      </w:r>
      <w:r w:rsidR="0055519B" w:rsidRPr="003C4A47">
        <w:rPr>
          <w:rFonts w:ascii="Times New Roman" w:hAnsi="Times New Roman"/>
          <w:bCs/>
          <w:sz w:val="27"/>
          <w:szCs w:val="27"/>
          <w:lang w:val="en"/>
        </w:rPr>
        <w:t xml:space="preserve"> Quy định ký hiệu mã và các mức điểm cộng thêm</w:t>
      </w:r>
    </w:p>
    <w:p w:rsidR="0055519B" w:rsidRPr="003C4A47" w:rsidRDefault="0055519B" w:rsidP="004713C8">
      <w:pPr>
        <w:spacing w:after="120" w:line="288" w:lineRule="auto"/>
        <w:ind w:right="-11" w:firstLine="573"/>
        <w:jc w:val="both"/>
        <w:rPr>
          <w:rFonts w:ascii="Times New Roman" w:hAnsi="Times New Roman"/>
          <w:b/>
          <w:sz w:val="27"/>
          <w:szCs w:val="27"/>
          <w:lang w:val="en"/>
        </w:rPr>
      </w:pPr>
      <w:r w:rsidRPr="003C4A47">
        <w:rPr>
          <w:rFonts w:ascii="Times New Roman" w:hAnsi="Times New Roman"/>
          <w:sz w:val="27"/>
          <w:szCs w:val="27"/>
          <w:lang w:val="en"/>
        </w:rPr>
        <w:t>Học sinh thuộc nhiều đối tượng ưu tiên khác nhau thì cũng chỉ được hưởng một chế độ ưu tiên có mức điểm cộng thêm cao nhất</w:t>
      </w:r>
      <w:r w:rsidR="00266C00" w:rsidRPr="003C4A47">
        <w:rPr>
          <w:rFonts w:ascii="Times New Roman" w:hAnsi="Times New Roman"/>
          <w:sz w:val="27"/>
          <w:szCs w:val="27"/>
          <w:lang w:val="en"/>
        </w:rPr>
        <w:t>;</w:t>
      </w:r>
      <w:r w:rsidR="00266C00" w:rsidRPr="003C4A47">
        <w:rPr>
          <w:rFonts w:ascii="Times New Roman" w:hAnsi="Times New Roman"/>
          <w:bCs/>
          <w:sz w:val="27"/>
          <w:szCs w:val="27"/>
        </w:rPr>
        <w:t xml:space="preserve"> Tổng điểm cộng thêm</w:t>
      </w:r>
      <w:r w:rsidR="00266C00" w:rsidRPr="003C4A47">
        <w:rPr>
          <w:rFonts w:ascii="Times New Roman" w:hAnsi="Times New Roman"/>
          <w:sz w:val="27"/>
          <w:szCs w:val="27"/>
        </w:rPr>
        <w:t xml:space="preserve"> tối đa không quá 2 điểm</w:t>
      </w:r>
      <w:r w:rsidRPr="003C4A47">
        <w:rPr>
          <w:rFonts w:ascii="Times New Roman" w:hAnsi="Times New Roman"/>
          <w:sz w:val="27"/>
          <w:szCs w:val="27"/>
          <w:lang w:val="en"/>
        </w:rPr>
        <w:t>.</w:t>
      </w:r>
    </w:p>
    <w:tbl>
      <w:tblPr>
        <w:tblStyle w:val="TableGrid"/>
        <w:tblW w:w="9916" w:type="dxa"/>
        <w:tblLook w:val="04A0" w:firstRow="1" w:lastRow="0" w:firstColumn="1" w:lastColumn="0" w:noHBand="0" w:noVBand="1"/>
      </w:tblPr>
      <w:tblGrid>
        <w:gridCol w:w="546"/>
        <w:gridCol w:w="8238"/>
        <w:gridCol w:w="1132"/>
      </w:tblGrid>
      <w:tr w:rsidR="003C4A47" w:rsidRPr="003C4A47" w:rsidTr="004713C8">
        <w:tc>
          <w:tcPr>
            <w:tcW w:w="546" w:type="dxa"/>
          </w:tcPr>
          <w:p w:rsidR="00AC0D99" w:rsidRPr="003C4A47" w:rsidRDefault="00AC0D99" w:rsidP="004713C8">
            <w:pPr>
              <w:ind w:right="-11"/>
              <w:jc w:val="center"/>
              <w:rPr>
                <w:rFonts w:ascii="Times New Roman" w:hAnsi="Times New Roman"/>
                <w:b/>
                <w:sz w:val="27"/>
                <w:szCs w:val="27"/>
                <w:lang w:val="en"/>
              </w:rPr>
            </w:pPr>
            <w:r w:rsidRPr="003C4A47">
              <w:rPr>
                <w:rFonts w:ascii="Times New Roman" w:hAnsi="Times New Roman"/>
                <w:b/>
                <w:sz w:val="27"/>
                <w:szCs w:val="27"/>
                <w:lang w:val="en"/>
              </w:rPr>
              <w:t>Stt</w:t>
            </w:r>
          </w:p>
        </w:tc>
        <w:tc>
          <w:tcPr>
            <w:tcW w:w="8238" w:type="dxa"/>
          </w:tcPr>
          <w:p w:rsidR="00AC0D99" w:rsidRPr="003C4A47" w:rsidRDefault="00AC0D99" w:rsidP="004713C8">
            <w:pPr>
              <w:ind w:right="-11"/>
              <w:jc w:val="center"/>
              <w:rPr>
                <w:rFonts w:ascii="Times New Roman" w:hAnsi="Times New Roman"/>
                <w:b/>
                <w:sz w:val="27"/>
                <w:szCs w:val="27"/>
                <w:lang w:val="en"/>
              </w:rPr>
            </w:pPr>
            <w:r w:rsidRPr="003C4A47">
              <w:rPr>
                <w:rFonts w:ascii="Times New Roman" w:hAnsi="Times New Roman"/>
                <w:b/>
                <w:sz w:val="27"/>
                <w:szCs w:val="27"/>
                <w:lang w:val="en"/>
              </w:rPr>
              <w:t>Diện ưu tiên</w:t>
            </w:r>
          </w:p>
        </w:tc>
        <w:tc>
          <w:tcPr>
            <w:tcW w:w="1132" w:type="dxa"/>
          </w:tcPr>
          <w:p w:rsidR="00AC0D99" w:rsidRPr="003C4A47" w:rsidRDefault="00AC0D99" w:rsidP="004713C8">
            <w:pPr>
              <w:ind w:right="-11"/>
              <w:jc w:val="center"/>
              <w:rPr>
                <w:rFonts w:ascii="Times New Roman" w:hAnsi="Times New Roman"/>
                <w:b/>
                <w:sz w:val="27"/>
                <w:szCs w:val="27"/>
                <w:lang w:val="en"/>
              </w:rPr>
            </w:pPr>
            <w:r w:rsidRPr="003C4A47">
              <w:rPr>
                <w:rFonts w:ascii="Times New Roman" w:hAnsi="Times New Roman"/>
                <w:b/>
                <w:sz w:val="27"/>
                <w:szCs w:val="27"/>
                <w:lang w:val="en"/>
              </w:rPr>
              <w:t xml:space="preserve">Ký hiệu </w:t>
            </w:r>
            <w:r w:rsidRPr="003C4A47">
              <w:rPr>
                <w:rFonts w:ascii="Times New Roman" w:hAnsi="Times New Roman"/>
                <w:b/>
                <w:sz w:val="27"/>
                <w:szCs w:val="27"/>
                <w:lang w:val="en"/>
              </w:rPr>
              <w:br/>
              <w:t>mã</w:t>
            </w:r>
          </w:p>
        </w:tc>
      </w:tr>
      <w:tr w:rsidR="003C4A47" w:rsidRPr="003C4A47" w:rsidTr="004713C8">
        <w:tc>
          <w:tcPr>
            <w:tcW w:w="546" w:type="dxa"/>
          </w:tcPr>
          <w:p w:rsidR="00AC0D99" w:rsidRPr="003C4A47" w:rsidRDefault="00AC0D99" w:rsidP="004713C8">
            <w:pPr>
              <w:ind w:right="-11"/>
              <w:jc w:val="both"/>
              <w:rPr>
                <w:rFonts w:ascii="Times New Roman" w:hAnsi="Times New Roman"/>
                <w:sz w:val="27"/>
                <w:szCs w:val="27"/>
                <w:lang w:val="en"/>
              </w:rPr>
            </w:pPr>
            <w:r w:rsidRPr="003C4A47">
              <w:rPr>
                <w:rFonts w:ascii="Times New Roman" w:hAnsi="Times New Roman"/>
                <w:sz w:val="27"/>
                <w:szCs w:val="27"/>
                <w:lang w:val="en"/>
              </w:rPr>
              <w:t>1.</w:t>
            </w:r>
          </w:p>
        </w:tc>
        <w:tc>
          <w:tcPr>
            <w:tcW w:w="8238" w:type="dxa"/>
          </w:tcPr>
          <w:p w:rsidR="00AC0D99" w:rsidRPr="003C4A47" w:rsidRDefault="00AC0D99" w:rsidP="004713C8">
            <w:pPr>
              <w:ind w:right="-11"/>
              <w:jc w:val="both"/>
              <w:rPr>
                <w:rFonts w:ascii="Times New Roman" w:hAnsi="Times New Roman"/>
                <w:sz w:val="27"/>
                <w:szCs w:val="27"/>
                <w:lang w:val="en"/>
              </w:rPr>
            </w:pPr>
            <w:r w:rsidRPr="003C4A47">
              <w:rPr>
                <w:rFonts w:ascii="Times New Roman" w:hAnsi="Times New Roman"/>
                <w:b/>
                <w:sz w:val="27"/>
                <w:szCs w:val="27"/>
                <w:lang w:val="en"/>
              </w:rPr>
              <w:t xml:space="preserve">Cộng thêm 2,0 điểm </w:t>
            </w:r>
          </w:p>
        </w:tc>
        <w:tc>
          <w:tcPr>
            <w:tcW w:w="1132" w:type="dxa"/>
          </w:tcPr>
          <w:p w:rsidR="00AC0D99" w:rsidRPr="003C4A47" w:rsidRDefault="00AC0D99" w:rsidP="004713C8">
            <w:pPr>
              <w:ind w:right="-11"/>
              <w:jc w:val="both"/>
              <w:rPr>
                <w:rFonts w:ascii="Times New Roman" w:hAnsi="Times New Roman"/>
                <w:sz w:val="27"/>
                <w:szCs w:val="27"/>
                <w:lang w:val="en"/>
              </w:rPr>
            </w:pPr>
          </w:p>
        </w:tc>
      </w:tr>
      <w:tr w:rsidR="003C4A47" w:rsidRPr="003C4A47" w:rsidTr="004713C8">
        <w:tc>
          <w:tcPr>
            <w:tcW w:w="546" w:type="dxa"/>
          </w:tcPr>
          <w:p w:rsidR="00AC0D99" w:rsidRPr="003C4A47" w:rsidRDefault="00AC0D99" w:rsidP="004713C8">
            <w:pPr>
              <w:ind w:right="-11"/>
              <w:jc w:val="both"/>
              <w:rPr>
                <w:rFonts w:ascii="Times New Roman" w:hAnsi="Times New Roman"/>
                <w:sz w:val="27"/>
                <w:szCs w:val="27"/>
                <w:lang w:val="en"/>
              </w:rPr>
            </w:pPr>
          </w:p>
        </w:tc>
        <w:tc>
          <w:tcPr>
            <w:tcW w:w="8238" w:type="dxa"/>
          </w:tcPr>
          <w:p w:rsidR="00AC0D99" w:rsidRPr="003C4A47" w:rsidRDefault="00AC0D99" w:rsidP="004713C8">
            <w:pPr>
              <w:ind w:right="-11"/>
              <w:jc w:val="both"/>
              <w:rPr>
                <w:rFonts w:ascii="Times New Roman" w:hAnsi="Times New Roman"/>
                <w:b/>
                <w:sz w:val="27"/>
                <w:szCs w:val="27"/>
                <w:lang w:val="en"/>
              </w:rPr>
            </w:pPr>
            <w:r w:rsidRPr="003C4A47">
              <w:rPr>
                <w:rFonts w:ascii="Times New Roman" w:hAnsi="Times New Roman"/>
                <w:sz w:val="27"/>
                <w:szCs w:val="27"/>
                <w:lang w:val="en"/>
              </w:rPr>
              <w:t>Con liệt sĩ</w:t>
            </w:r>
            <w:r w:rsidRPr="003C4A47">
              <w:rPr>
                <w:rFonts w:ascii="Times New Roman" w:hAnsi="Times New Roman"/>
                <w:sz w:val="27"/>
                <w:szCs w:val="27"/>
                <w:lang w:val="en"/>
              </w:rPr>
              <w:tab/>
            </w:r>
          </w:p>
        </w:tc>
        <w:tc>
          <w:tcPr>
            <w:tcW w:w="1132" w:type="dxa"/>
          </w:tcPr>
          <w:p w:rsidR="00AC0D99" w:rsidRPr="003C4A47" w:rsidRDefault="00AC0D99" w:rsidP="004713C8">
            <w:pPr>
              <w:ind w:right="-11"/>
              <w:jc w:val="both"/>
              <w:rPr>
                <w:rFonts w:ascii="Times New Roman" w:hAnsi="Times New Roman"/>
                <w:sz w:val="27"/>
                <w:szCs w:val="27"/>
                <w:lang w:val="en"/>
              </w:rPr>
            </w:pPr>
            <w:r w:rsidRPr="003C4A47">
              <w:rPr>
                <w:rFonts w:ascii="Times New Roman" w:hAnsi="Times New Roman"/>
                <w:sz w:val="27"/>
                <w:szCs w:val="27"/>
                <w:lang w:val="en"/>
              </w:rPr>
              <w:t>CLS</w:t>
            </w:r>
          </w:p>
        </w:tc>
      </w:tr>
      <w:tr w:rsidR="003C4A47" w:rsidRPr="003C4A47" w:rsidTr="004713C8">
        <w:tc>
          <w:tcPr>
            <w:tcW w:w="546" w:type="dxa"/>
          </w:tcPr>
          <w:p w:rsidR="00AC0D99" w:rsidRPr="003C4A47" w:rsidRDefault="00AC0D99" w:rsidP="004713C8">
            <w:pPr>
              <w:ind w:right="-11"/>
              <w:jc w:val="both"/>
              <w:rPr>
                <w:rFonts w:ascii="Times New Roman" w:hAnsi="Times New Roman"/>
                <w:sz w:val="27"/>
                <w:szCs w:val="27"/>
                <w:lang w:val="en"/>
              </w:rPr>
            </w:pPr>
          </w:p>
        </w:tc>
        <w:tc>
          <w:tcPr>
            <w:tcW w:w="8238" w:type="dxa"/>
          </w:tcPr>
          <w:p w:rsidR="00AC0D99" w:rsidRPr="003C4A47" w:rsidRDefault="00AC0D99" w:rsidP="004713C8">
            <w:pPr>
              <w:tabs>
                <w:tab w:val="left" w:pos="6094"/>
                <w:tab w:val="left" w:pos="6379"/>
                <w:tab w:val="left" w:pos="7524"/>
                <w:tab w:val="left" w:pos="7797"/>
                <w:tab w:val="left" w:pos="8921"/>
              </w:tabs>
              <w:ind w:right="-11"/>
              <w:jc w:val="both"/>
              <w:rPr>
                <w:rFonts w:ascii="Times New Roman" w:hAnsi="Times New Roman"/>
                <w:i/>
                <w:sz w:val="27"/>
                <w:szCs w:val="27"/>
                <w:lang w:val="en"/>
              </w:rPr>
            </w:pPr>
            <w:r w:rsidRPr="003C4A47">
              <w:rPr>
                <w:rFonts w:ascii="Times New Roman" w:hAnsi="Times New Roman"/>
                <w:sz w:val="27"/>
                <w:szCs w:val="27"/>
                <w:lang w:val="en"/>
              </w:rPr>
              <w:t>Con thương, bệnh binh, người được hưởng chính sách như thương binh từ 81% trở lên</w:t>
            </w:r>
            <w:r w:rsidRPr="003C4A47">
              <w:rPr>
                <w:rFonts w:ascii="Times New Roman" w:hAnsi="Times New Roman"/>
                <w:sz w:val="27"/>
                <w:szCs w:val="27"/>
                <w:lang w:val="en"/>
              </w:rPr>
              <w:tab/>
            </w:r>
          </w:p>
        </w:tc>
        <w:tc>
          <w:tcPr>
            <w:tcW w:w="1132" w:type="dxa"/>
          </w:tcPr>
          <w:p w:rsidR="00AC0D99" w:rsidRPr="003C4A47" w:rsidRDefault="00AC0D99" w:rsidP="004713C8">
            <w:pPr>
              <w:ind w:right="-11"/>
              <w:jc w:val="both"/>
              <w:rPr>
                <w:rFonts w:ascii="Times New Roman" w:hAnsi="Times New Roman"/>
                <w:sz w:val="27"/>
                <w:szCs w:val="27"/>
                <w:lang w:val="en"/>
              </w:rPr>
            </w:pPr>
            <w:r w:rsidRPr="003C4A47">
              <w:rPr>
                <w:rFonts w:ascii="Times New Roman" w:hAnsi="Times New Roman"/>
                <w:sz w:val="27"/>
                <w:szCs w:val="27"/>
                <w:lang w:val="nl-NL"/>
              </w:rPr>
              <w:sym w:font="Symbol" w:char="F0B3"/>
            </w:r>
            <w:r w:rsidRPr="003C4A47">
              <w:rPr>
                <w:rFonts w:ascii="Times New Roman" w:hAnsi="Times New Roman"/>
                <w:sz w:val="27"/>
                <w:szCs w:val="27"/>
                <w:lang w:val="en"/>
              </w:rPr>
              <w:t xml:space="preserve"> 81%</w:t>
            </w:r>
          </w:p>
        </w:tc>
      </w:tr>
      <w:tr w:rsidR="003C4A47" w:rsidRPr="003C4A47" w:rsidTr="004713C8">
        <w:tc>
          <w:tcPr>
            <w:tcW w:w="546" w:type="dxa"/>
          </w:tcPr>
          <w:p w:rsidR="00AC0D99" w:rsidRPr="003C4A47" w:rsidRDefault="00AC0D99" w:rsidP="004713C8">
            <w:pPr>
              <w:ind w:right="-11"/>
              <w:jc w:val="both"/>
              <w:rPr>
                <w:rFonts w:ascii="Times New Roman" w:hAnsi="Times New Roman"/>
                <w:sz w:val="27"/>
                <w:szCs w:val="27"/>
                <w:lang w:val="en"/>
              </w:rPr>
            </w:pPr>
          </w:p>
        </w:tc>
        <w:tc>
          <w:tcPr>
            <w:tcW w:w="8238" w:type="dxa"/>
          </w:tcPr>
          <w:p w:rsidR="00AC0D99" w:rsidRPr="003C4A47" w:rsidRDefault="00AC0D99" w:rsidP="004713C8">
            <w:pPr>
              <w:tabs>
                <w:tab w:val="left" w:pos="6094"/>
                <w:tab w:val="left" w:pos="6379"/>
                <w:tab w:val="left" w:pos="7524"/>
                <w:tab w:val="left" w:pos="7797"/>
                <w:tab w:val="left" w:pos="8921"/>
                <w:tab w:val="left" w:pos="9229"/>
              </w:tabs>
              <w:ind w:right="-11"/>
              <w:jc w:val="both"/>
              <w:rPr>
                <w:rFonts w:ascii="Times New Roman" w:hAnsi="Times New Roman"/>
                <w:sz w:val="27"/>
                <w:szCs w:val="27"/>
                <w:lang w:val="en"/>
              </w:rPr>
            </w:pPr>
            <w:r w:rsidRPr="003C4A47">
              <w:rPr>
                <w:rFonts w:ascii="Times New Roman" w:hAnsi="Times New Roman"/>
                <w:sz w:val="27"/>
                <w:szCs w:val="27"/>
                <w:lang w:val="en"/>
              </w:rPr>
              <w:t xml:space="preserve">Con </w:t>
            </w:r>
            <w:r w:rsidRPr="003C4A47">
              <w:rPr>
                <w:rFonts w:ascii="Times New Roman" w:hAnsi="Times New Roman"/>
                <w:sz w:val="27"/>
                <w:szCs w:val="27"/>
              </w:rPr>
              <w:t>người bị nhiễm chất độc hóa học, người hoạt động cách mạng đến ngày khởi nghĩa tháng Tám năm 1945.</w:t>
            </w:r>
          </w:p>
        </w:tc>
        <w:tc>
          <w:tcPr>
            <w:tcW w:w="1132" w:type="dxa"/>
          </w:tcPr>
          <w:p w:rsidR="00AC0D99" w:rsidRPr="003C4A47" w:rsidRDefault="00AC0D99" w:rsidP="004713C8">
            <w:pPr>
              <w:ind w:right="-11"/>
              <w:jc w:val="both"/>
              <w:rPr>
                <w:rFonts w:ascii="Times New Roman" w:hAnsi="Times New Roman"/>
                <w:sz w:val="27"/>
                <w:szCs w:val="27"/>
                <w:lang w:val="en"/>
              </w:rPr>
            </w:pPr>
            <w:r w:rsidRPr="003C4A47">
              <w:rPr>
                <w:rFonts w:ascii="Times New Roman" w:hAnsi="Times New Roman"/>
                <w:sz w:val="27"/>
                <w:szCs w:val="27"/>
              </w:rPr>
              <w:t>HĐKC</w:t>
            </w:r>
          </w:p>
        </w:tc>
      </w:tr>
      <w:tr w:rsidR="003C4A47" w:rsidRPr="003C4A47" w:rsidTr="004713C8">
        <w:tc>
          <w:tcPr>
            <w:tcW w:w="546" w:type="dxa"/>
          </w:tcPr>
          <w:p w:rsidR="00AC0D99" w:rsidRPr="003C4A47" w:rsidRDefault="00AC0D99" w:rsidP="004713C8">
            <w:pPr>
              <w:ind w:right="-11"/>
              <w:jc w:val="both"/>
              <w:rPr>
                <w:rFonts w:ascii="Times New Roman" w:hAnsi="Times New Roman"/>
                <w:sz w:val="27"/>
                <w:szCs w:val="27"/>
                <w:lang w:val="en"/>
              </w:rPr>
            </w:pPr>
            <w:r w:rsidRPr="003C4A47">
              <w:rPr>
                <w:rFonts w:ascii="Times New Roman" w:hAnsi="Times New Roman"/>
                <w:sz w:val="27"/>
                <w:szCs w:val="27"/>
                <w:lang w:val="en"/>
              </w:rPr>
              <w:t>2.</w:t>
            </w:r>
          </w:p>
        </w:tc>
        <w:tc>
          <w:tcPr>
            <w:tcW w:w="8238" w:type="dxa"/>
          </w:tcPr>
          <w:p w:rsidR="00AC0D99" w:rsidRPr="003C4A47" w:rsidRDefault="00AC0D99" w:rsidP="004713C8">
            <w:pPr>
              <w:pStyle w:val="BodyTextIndent3"/>
              <w:tabs>
                <w:tab w:val="clear" w:pos="1134"/>
                <w:tab w:val="left" w:pos="6379"/>
                <w:tab w:val="left" w:pos="7797"/>
              </w:tabs>
              <w:ind w:right="-11" w:firstLine="0"/>
              <w:rPr>
                <w:rFonts w:ascii="Times New Roman" w:hAnsi="Times New Roman"/>
                <w:sz w:val="27"/>
                <w:szCs w:val="27"/>
                <w:lang w:val="en"/>
              </w:rPr>
            </w:pPr>
            <w:r w:rsidRPr="003C4A47">
              <w:rPr>
                <w:rFonts w:ascii="Times New Roman" w:hAnsi="Times New Roman"/>
                <w:b/>
                <w:sz w:val="27"/>
                <w:szCs w:val="27"/>
              </w:rPr>
              <w:t xml:space="preserve">Cộng thêm 1,5 điểm </w:t>
            </w:r>
          </w:p>
        </w:tc>
        <w:tc>
          <w:tcPr>
            <w:tcW w:w="1132" w:type="dxa"/>
          </w:tcPr>
          <w:p w:rsidR="00AC0D99" w:rsidRPr="003C4A47" w:rsidRDefault="00AC0D99" w:rsidP="004713C8">
            <w:pPr>
              <w:ind w:right="-11"/>
              <w:jc w:val="both"/>
              <w:rPr>
                <w:rFonts w:ascii="Times New Roman" w:hAnsi="Times New Roman"/>
                <w:sz w:val="27"/>
                <w:szCs w:val="27"/>
                <w:lang w:val="en"/>
              </w:rPr>
            </w:pPr>
          </w:p>
        </w:tc>
      </w:tr>
      <w:tr w:rsidR="003C4A47" w:rsidRPr="003C4A47" w:rsidTr="004713C8">
        <w:tc>
          <w:tcPr>
            <w:tcW w:w="546" w:type="dxa"/>
          </w:tcPr>
          <w:p w:rsidR="00AC0D99" w:rsidRPr="003C4A47" w:rsidRDefault="00AC0D99" w:rsidP="004713C8">
            <w:pPr>
              <w:ind w:right="-11"/>
              <w:jc w:val="both"/>
              <w:rPr>
                <w:rFonts w:ascii="Times New Roman" w:hAnsi="Times New Roman"/>
                <w:sz w:val="27"/>
                <w:szCs w:val="27"/>
                <w:lang w:val="en"/>
              </w:rPr>
            </w:pPr>
          </w:p>
        </w:tc>
        <w:tc>
          <w:tcPr>
            <w:tcW w:w="8238" w:type="dxa"/>
          </w:tcPr>
          <w:p w:rsidR="00AC0D99" w:rsidRPr="003C4A47" w:rsidRDefault="00AC0D99" w:rsidP="004713C8">
            <w:pPr>
              <w:pStyle w:val="BodyTextIndent3"/>
              <w:tabs>
                <w:tab w:val="clear" w:pos="1134"/>
                <w:tab w:val="left" w:pos="6379"/>
                <w:tab w:val="left" w:pos="7095"/>
                <w:tab w:val="left" w:pos="7797"/>
                <w:tab w:val="left" w:pos="8635"/>
              </w:tabs>
              <w:ind w:right="-11" w:firstLine="0"/>
              <w:rPr>
                <w:rFonts w:ascii="Times New Roman" w:hAnsi="Times New Roman"/>
                <w:sz w:val="27"/>
                <w:szCs w:val="27"/>
                <w:lang w:val="en"/>
              </w:rPr>
            </w:pPr>
            <w:r w:rsidRPr="003C4A47">
              <w:rPr>
                <w:rFonts w:ascii="Times New Roman" w:hAnsi="Times New Roman"/>
                <w:sz w:val="27"/>
                <w:szCs w:val="27"/>
              </w:rPr>
              <w:t>Con Anh hùng lực lượng vũ trang.</w:t>
            </w:r>
          </w:p>
        </w:tc>
        <w:tc>
          <w:tcPr>
            <w:tcW w:w="1132" w:type="dxa"/>
          </w:tcPr>
          <w:p w:rsidR="00AC0D99" w:rsidRPr="003C4A47" w:rsidRDefault="00AC0D99" w:rsidP="004713C8">
            <w:pPr>
              <w:ind w:right="-11"/>
              <w:jc w:val="both"/>
              <w:rPr>
                <w:rFonts w:ascii="Times New Roman" w:hAnsi="Times New Roman"/>
                <w:sz w:val="27"/>
                <w:szCs w:val="27"/>
                <w:lang w:val="en"/>
              </w:rPr>
            </w:pPr>
            <w:r w:rsidRPr="003C4A47">
              <w:rPr>
                <w:rFonts w:ascii="Times New Roman" w:hAnsi="Times New Roman"/>
                <w:sz w:val="27"/>
                <w:szCs w:val="27"/>
              </w:rPr>
              <w:t>AHVT</w:t>
            </w:r>
          </w:p>
        </w:tc>
      </w:tr>
      <w:tr w:rsidR="003C4A47" w:rsidRPr="003C4A47" w:rsidTr="004713C8">
        <w:tc>
          <w:tcPr>
            <w:tcW w:w="546" w:type="dxa"/>
          </w:tcPr>
          <w:p w:rsidR="00AC0D99" w:rsidRPr="003C4A47" w:rsidRDefault="00AC0D99" w:rsidP="004713C8">
            <w:pPr>
              <w:ind w:right="-11"/>
              <w:jc w:val="both"/>
              <w:rPr>
                <w:rFonts w:ascii="Times New Roman" w:hAnsi="Times New Roman"/>
                <w:sz w:val="27"/>
                <w:szCs w:val="27"/>
                <w:lang w:val="en"/>
              </w:rPr>
            </w:pPr>
          </w:p>
        </w:tc>
        <w:tc>
          <w:tcPr>
            <w:tcW w:w="8238" w:type="dxa"/>
          </w:tcPr>
          <w:p w:rsidR="00AC0D99" w:rsidRPr="003C4A47" w:rsidRDefault="00AC0D99" w:rsidP="004713C8">
            <w:pPr>
              <w:pStyle w:val="BodyTextIndent3"/>
              <w:tabs>
                <w:tab w:val="clear" w:pos="1134"/>
                <w:tab w:val="left" w:pos="6379"/>
                <w:tab w:val="left" w:pos="7095"/>
                <w:tab w:val="left" w:pos="7797"/>
                <w:tab w:val="left" w:pos="8635"/>
              </w:tabs>
              <w:ind w:right="-11" w:firstLine="0"/>
              <w:rPr>
                <w:rFonts w:ascii="Times New Roman" w:hAnsi="Times New Roman"/>
                <w:sz w:val="27"/>
                <w:szCs w:val="27"/>
                <w:lang w:val="en"/>
              </w:rPr>
            </w:pPr>
            <w:r w:rsidRPr="003C4A47">
              <w:rPr>
                <w:rFonts w:ascii="Times New Roman" w:hAnsi="Times New Roman"/>
                <w:sz w:val="27"/>
                <w:szCs w:val="27"/>
              </w:rPr>
              <w:t>Con Anh hùng lao động.</w:t>
            </w:r>
          </w:p>
        </w:tc>
        <w:tc>
          <w:tcPr>
            <w:tcW w:w="1132" w:type="dxa"/>
          </w:tcPr>
          <w:p w:rsidR="00AC0D99" w:rsidRPr="003C4A47" w:rsidRDefault="00AC0D99" w:rsidP="004713C8">
            <w:pPr>
              <w:ind w:right="-11"/>
              <w:jc w:val="both"/>
              <w:rPr>
                <w:rFonts w:ascii="Times New Roman" w:hAnsi="Times New Roman"/>
                <w:sz w:val="27"/>
                <w:szCs w:val="27"/>
                <w:lang w:val="en"/>
              </w:rPr>
            </w:pPr>
            <w:r w:rsidRPr="003C4A47">
              <w:rPr>
                <w:rFonts w:ascii="Times New Roman" w:hAnsi="Times New Roman"/>
                <w:sz w:val="27"/>
                <w:szCs w:val="27"/>
              </w:rPr>
              <w:t>AHLĐ</w:t>
            </w:r>
          </w:p>
        </w:tc>
      </w:tr>
      <w:tr w:rsidR="003C4A47" w:rsidRPr="003C4A47" w:rsidTr="004713C8">
        <w:tc>
          <w:tcPr>
            <w:tcW w:w="546" w:type="dxa"/>
          </w:tcPr>
          <w:p w:rsidR="00AC0D99" w:rsidRPr="003C4A47" w:rsidRDefault="00AC0D99" w:rsidP="004713C8">
            <w:pPr>
              <w:ind w:right="-11"/>
              <w:jc w:val="both"/>
              <w:rPr>
                <w:rFonts w:ascii="Times New Roman" w:hAnsi="Times New Roman"/>
                <w:sz w:val="27"/>
                <w:szCs w:val="27"/>
                <w:lang w:val="en"/>
              </w:rPr>
            </w:pPr>
          </w:p>
        </w:tc>
        <w:tc>
          <w:tcPr>
            <w:tcW w:w="8238" w:type="dxa"/>
          </w:tcPr>
          <w:p w:rsidR="00AC0D99" w:rsidRPr="003C4A47" w:rsidRDefault="00AC0D99" w:rsidP="004713C8">
            <w:pPr>
              <w:pStyle w:val="BodyTextIndent3"/>
              <w:tabs>
                <w:tab w:val="clear" w:pos="1134"/>
                <w:tab w:val="left" w:pos="6379"/>
                <w:tab w:val="left" w:pos="7095"/>
                <w:tab w:val="left" w:pos="7797"/>
                <w:tab w:val="left" w:pos="8635"/>
              </w:tabs>
              <w:ind w:right="-11" w:firstLine="0"/>
              <w:rPr>
                <w:rFonts w:ascii="Times New Roman" w:hAnsi="Times New Roman"/>
                <w:sz w:val="27"/>
                <w:szCs w:val="27"/>
              </w:rPr>
            </w:pPr>
            <w:r w:rsidRPr="003C4A47">
              <w:rPr>
                <w:rFonts w:ascii="Times New Roman" w:hAnsi="Times New Roman"/>
                <w:sz w:val="27"/>
                <w:szCs w:val="27"/>
              </w:rPr>
              <w:t>Con Bà mẹ Việt Nam Anh hùng.</w:t>
            </w:r>
          </w:p>
        </w:tc>
        <w:tc>
          <w:tcPr>
            <w:tcW w:w="1132" w:type="dxa"/>
          </w:tcPr>
          <w:p w:rsidR="00AC0D99" w:rsidRPr="003C4A47" w:rsidRDefault="00AC0D99" w:rsidP="004713C8">
            <w:pPr>
              <w:ind w:right="-11"/>
              <w:jc w:val="both"/>
              <w:rPr>
                <w:rFonts w:ascii="Times New Roman" w:hAnsi="Times New Roman"/>
                <w:sz w:val="27"/>
                <w:szCs w:val="27"/>
                <w:lang w:val="en"/>
              </w:rPr>
            </w:pPr>
            <w:r w:rsidRPr="003C4A47">
              <w:rPr>
                <w:rFonts w:ascii="Times New Roman" w:hAnsi="Times New Roman"/>
                <w:sz w:val="27"/>
                <w:szCs w:val="27"/>
              </w:rPr>
              <w:t>BMAH</w:t>
            </w:r>
          </w:p>
        </w:tc>
      </w:tr>
      <w:tr w:rsidR="003C4A47" w:rsidRPr="003C4A47" w:rsidTr="004713C8">
        <w:tc>
          <w:tcPr>
            <w:tcW w:w="546" w:type="dxa"/>
          </w:tcPr>
          <w:p w:rsidR="00AC0D99" w:rsidRPr="003C4A47" w:rsidRDefault="00AC0D99" w:rsidP="004713C8">
            <w:pPr>
              <w:ind w:right="-11"/>
              <w:jc w:val="both"/>
              <w:rPr>
                <w:rFonts w:ascii="Times New Roman" w:hAnsi="Times New Roman"/>
                <w:sz w:val="27"/>
                <w:szCs w:val="27"/>
                <w:lang w:val="en"/>
              </w:rPr>
            </w:pPr>
          </w:p>
        </w:tc>
        <w:tc>
          <w:tcPr>
            <w:tcW w:w="8238" w:type="dxa"/>
          </w:tcPr>
          <w:p w:rsidR="00AC0D99" w:rsidRPr="003C4A47" w:rsidRDefault="00AC0D99" w:rsidP="004713C8">
            <w:pPr>
              <w:pStyle w:val="BodyTextIndent3"/>
              <w:tabs>
                <w:tab w:val="clear" w:pos="1134"/>
                <w:tab w:val="left" w:pos="6379"/>
                <w:tab w:val="left" w:pos="7797"/>
              </w:tabs>
              <w:ind w:right="-11" w:firstLine="0"/>
              <w:rPr>
                <w:rFonts w:ascii="Times New Roman" w:hAnsi="Times New Roman"/>
                <w:sz w:val="27"/>
                <w:szCs w:val="27"/>
              </w:rPr>
            </w:pPr>
            <w:r w:rsidRPr="003C4A47">
              <w:rPr>
                <w:rFonts w:ascii="Times New Roman" w:hAnsi="Times New Roman"/>
                <w:sz w:val="27"/>
                <w:szCs w:val="27"/>
              </w:rPr>
              <w:t>Con thương, bệnh binh, người được hưởng chính sách như thương binh dưới 81%.</w:t>
            </w:r>
          </w:p>
        </w:tc>
        <w:tc>
          <w:tcPr>
            <w:tcW w:w="1132" w:type="dxa"/>
          </w:tcPr>
          <w:p w:rsidR="00AC0D99" w:rsidRPr="003C4A47" w:rsidRDefault="00AC0D99" w:rsidP="004713C8">
            <w:pPr>
              <w:ind w:right="-11"/>
              <w:jc w:val="both"/>
              <w:rPr>
                <w:rFonts w:ascii="Times New Roman" w:hAnsi="Times New Roman"/>
                <w:sz w:val="27"/>
                <w:szCs w:val="27"/>
                <w:lang w:val="en"/>
              </w:rPr>
            </w:pPr>
            <w:r w:rsidRPr="003C4A47">
              <w:rPr>
                <w:rFonts w:ascii="Times New Roman" w:hAnsi="Times New Roman"/>
                <w:sz w:val="27"/>
                <w:szCs w:val="27"/>
              </w:rPr>
              <w:t>&lt;81%</w:t>
            </w:r>
          </w:p>
        </w:tc>
      </w:tr>
      <w:tr w:rsidR="003C4A47" w:rsidRPr="003C4A47" w:rsidTr="004713C8">
        <w:tc>
          <w:tcPr>
            <w:tcW w:w="546" w:type="dxa"/>
          </w:tcPr>
          <w:p w:rsidR="00AC0D99" w:rsidRPr="003C4A47" w:rsidRDefault="004713C8" w:rsidP="004713C8">
            <w:pPr>
              <w:ind w:right="-11"/>
              <w:jc w:val="both"/>
              <w:rPr>
                <w:rFonts w:ascii="Times New Roman" w:hAnsi="Times New Roman"/>
                <w:sz w:val="27"/>
                <w:szCs w:val="27"/>
                <w:lang w:val="en"/>
              </w:rPr>
            </w:pPr>
            <w:r w:rsidRPr="003C4A47">
              <w:rPr>
                <w:rFonts w:ascii="Times New Roman" w:hAnsi="Times New Roman"/>
                <w:sz w:val="27"/>
                <w:szCs w:val="27"/>
                <w:lang w:val="en"/>
              </w:rPr>
              <w:t>3.</w:t>
            </w:r>
          </w:p>
        </w:tc>
        <w:tc>
          <w:tcPr>
            <w:tcW w:w="8238" w:type="dxa"/>
          </w:tcPr>
          <w:p w:rsidR="00AC0D99" w:rsidRPr="003C4A47" w:rsidRDefault="00AC0D99" w:rsidP="004713C8">
            <w:pPr>
              <w:tabs>
                <w:tab w:val="left" w:pos="6379"/>
                <w:tab w:val="left" w:pos="7797"/>
              </w:tabs>
              <w:ind w:right="-11"/>
              <w:jc w:val="both"/>
              <w:rPr>
                <w:rFonts w:ascii="Times New Roman" w:hAnsi="Times New Roman"/>
                <w:sz w:val="27"/>
                <w:szCs w:val="27"/>
              </w:rPr>
            </w:pPr>
            <w:r w:rsidRPr="003C4A47">
              <w:rPr>
                <w:rFonts w:ascii="Times New Roman" w:hAnsi="Times New Roman"/>
                <w:b/>
                <w:sz w:val="27"/>
                <w:szCs w:val="27"/>
              </w:rPr>
              <w:t>Cộng thêm 1,0 điểm</w:t>
            </w:r>
          </w:p>
        </w:tc>
        <w:tc>
          <w:tcPr>
            <w:tcW w:w="1132" w:type="dxa"/>
          </w:tcPr>
          <w:p w:rsidR="00AC0D99" w:rsidRPr="003C4A47" w:rsidRDefault="00AC0D99" w:rsidP="004713C8">
            <w:pPr>
              <w:ind w:right="-11"/>
              <w:jc w:val="both"/>
              <w:rPr>
                <w:rFonts w:ascii="Times New Roman" w:hAnsi="Times New Roman"/>
                <w:sz w:val="27"/>
                <w:szCs w:val="27"/>
                <w:lang w:val="en"/>
              </w:rPr>
            </w:pPr>
          </w:p>
        </w:tc>
      </w:tr>
      <w:tr w:rsidR="003C4A47" w:rsidRPr="003C4A47" w:rsidTr="004713C8">
        <w:tc>
          <w:tcPr>
            <w:tcW w:w="546" w:type="dxa"/>
          </w:tcPr>
          <w:p w:rsidR="00AC0D99" w:rsidRPr="003C4A47" w:rsidRDefault="00AC0D99" w:rsidP="004713C8">
            <w:pPr>
              <w:ind w:right="-11"/>
              <w:jc w:val="both"/>
              <w:rPr>
                <w:rFonts w:ascii="Times New Roman" w:hAnsi="Times New Roman"/>
                <w:sz w:val="27"/>
                <w:szCs w:val="27"/>
                <w:lang w:val="en"/>
              </w:rPr>
            </w:pPr>
          </w:p>
        </w:tc>
        <w:tc>
          <w:tcPr>
            <w:tcW w:w="8238" w:type="dxa"/>
          </w:tcPr>
          <w:p w:rsidR="00AC0D99" w:rsidRPr="003C4A47" w:rsidRDefault="00AC0D99" w:rsidP="004713C8">
            <w:pPr>
              <w:tabs>
                <w:tab w:val="left" w:pos="6379"/>
                <w:tab w:val="left" w:pos="7095"/>
                <w:tab w:val="left" w:pos="7797"/>
                <w:tab w:val="left" w:pos="8635"/>
              </w:tabs>
              <w:ind w:right="-11"/>
              <w:jc w:val="both"/>
              <w:rPr>
                <w:rFonts w:ascii="Times New Roman" w:hAnsi="Times New Roman"/>
                <w:sz w:val="27"/>
                <w:szCs w:val="27"/>
              </w:rPr>
            </w:pPr>
            <w:r w:rsidRPr="003C4A47">
              <w:rPr>
                <w:rFonts w:ascii="Times New Roman" w:hAnsi="Times New Roman"/>
                <w:spacing w:val="-6"/>
                <w:sz w:val="27"/>
                <w:szCs w:val="27"/>
              </w:rPr>
              <w:t>Cha hoặc mẹ hoặc bản thân là người dân tộc thiểu số</w:t>
            </w:r>
            <w:r w:rsidRPr="003C4A47">
              <w:rPr>
                <w:rFonts w:ascii="Times New Roman" w:hAnsi="Times New Roman"/>
                <w:sz w:val="27"/>
                <w:szCs w:val="27"/>
              </w:rPr>
              <w:tab/>
            </w:r>
          </w:p>
        </w:tc>
        <w:tc>
          <w:tcPr>
            <w:tcW w:w="1132" w:type="dxa"/>
          </w:tcPr>
          <w:p w:rsidR="00AC0D99" w:rsidRPr="003C4A47" w:rsidRDefault="00AC0D99" w:rsidP="004713C8">
            <w:pPr>
              <w:ind w:right="-11"/>
              <w:jc w:val="both"/>
              <w:rPr>
                <w:rFonts w:ascii="Times New Roman" w:hAnsi="Times New Roman"/>
                <w:sz w:val="27"/>
                <w:szCs w:val="27"/>
                <w:lang w:val="en"/>
              </w:rPr>
            </w:pPr>
            <w:r w:rsidRPr="003C4A47">
              <w:rPr>
                <w:rFonts w:ascii="Times New Roman" w:hAnsi="Times New Roman"/>
                <w:sz w:val="27"/>
                <w:szCs w:val="27"/>
              </w:rPr>
              <w:t>DTTS</w:t>
            </w:r>
          </w:p>
        </w:tc>
      </w:tr>
      <w:tr w:rsidR="00AC0D99" w:rsidRPr="003C4A47" w:rsidTr="004713C8">
        <w:tc>
          <w:tcPr>
            <w:tcW w:w="546" w:type="dxa"/>
          </w:tcPr>
          <w:p w:rsidR="00AC0D99" w:rsidRPr="003C4A47" w:rsidRDefault="00AC0D99" w:rsidP="004713C8">
            <w:pPr>
              <w:ind w:right="-11"/>
              <w:jc w:val="both"/>
              <w:rPr>
                <w:rFonts w:ascii="Times New Roman" w:hAnsi="Times New Roman"/>
                <w:sz w:val="27"/>
                <w:szCs w:val="27"/>
                <w:lang w:val="en"/>
              </w:rPr>
            </w:pPr>
          </w:p>
        </w:tc>
        <w:tc>
          <w:tcPr>
            <w:tcW w:w="8238" w:type="dxa"/>
          </w:tcPr>
          <w:p w:rsidR="00AC0D99" w:rsidRPr="003C4A47" w:rsidRDefault="00AC0D99" w:rsidP="004713C8">
            <w:pPr>
              <w:tabs>
                <w:tab w:val="left" w:pos="6379"/>
                <w:tab w:val="left" w:pos="7797"/>
              </w:tabs>
              <w:ind w:right="-11"/>
              <w:jc w:val="both"/>
              <w:rPr>
                <w:rFonts w:ascii="Times New Roman" w:hAnsi="Times New Roman"/>
                <w:sz w:val="27"/>
                <w:szCs w:val="27"/>
              </w:rPr>
            </w:pPr>
            <w:r w:rsidRPr="003C4A47">
              <w:rPr>
                <w:rFonts w:ascii="Times New Roman" w:hAnsi="Times New Roman"/>
                <w:sz w:val="27"/>
                <w:szCs w:val="27"/>
              </w:rPr>
              <w:t>Người học đang sinh sống, học tập tại các vùng có điều kiện kinh tế - xã hội đặc biệt khó khăn</w:t>
            </w:r>
            <w:r w:rsidRPr="003C4A47">
              <w:rPr>
                <w:rFonts w:ascii="Times New Roman" w:hAnsi="Times New Roman"/>
                <w:sz w:val="27"/>
                <w:szCs w:val="27"/>
              </w:rPr>
              <w:tab/>
            </w:r>
          </w:p>
        </w:tc>
        <w:tc>
          <w:tcPr>
            <w:tcW w:w="1132" w:type="dxa"/>
          </w:tcPr>
          <w:p w:rsidR="00AC0D99" w:rsidRPr="003C4A47" w:rsidRDefault="00AC0D99" w:rsidP="004713C8">
            <w:pPr>
              <w:ind w:right="-11"/>
              <w:jc w:val="both"/>
              <w:rPr>
                <w:rFonts w:ascii="Times New Roman" w:hAnsi="Times New Roman"/>
                <w:sz w:val="27"/>
                <w:szCs w:val="27"/>
                <w:lang w:val="en"/>
              </w:rPr>
            </w:pPr>
            <w:r w:rsidRPr="003C4A47">
              <w:rPr>
                <w:rFonts w:ascii="Times New Roman" w:hAnsi="Times New Roman"/>
                <w:sz w:val="27"/>
                <w:szCs w:val="27"/>
              </w:rPr>
              <w:t>HSVC</w:t>
            </w:r>
          </w:p>
        </w:tc>
      </w:tr>
    </w:tbl>
    <w:p w:rsidR="00AC0D99" w:rsidRPr="003C4A47" w:rsidRDefault="00AC0D99" w:rsidP="0055519B">
      <w:pPr>
        <w:spacing w:before="120" w:line="340" w:lineRule="exact"/>
        <w:ind w:right="-11" w:firstLine="572"/>
        <w:jc w:val="both"/>
        <w:rPr>
          <w:rFonts w:ascii="Times New Roman" w:hAnsi="Times New Roman"/>
          <w:b/>
          <w:sz w:val="27"/>
          <w:szCs w:val="27"/>
          <w:lang w:val="en"/>
        </w:rPr>
      </w:pPr>
    </w:p>
    <w:sectPr w:rsidR="00AC0D99" w:rsidRPr="003C4A47" w:rsidSect="00754732">
      <w:headerReference w:type="default" r:id="rId6"/>
      <w:pgSz w:w="11907" w:h="16840" w:code="9"/>
      <w:pgMar w:top="794" w:right="567" w:bottom="794" w:left="1418"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4732" w:rsidRDefault="00754732" w:rsidP="00266C00">
      <w:pPr>
        <w:spacing w:after="0" w:line="240" w:lineRule="auto"/>
      </w:pPr>
      <w:r>
        <w:separator/>
      </w:r>
    </w:p>
  </w:endnote>
  <w:endnote w:type="continuationSeparator" w:id="0">
    <w:p w:rsidR="00754732" w:rsidRDefault="00754732" w:rsidP="0026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4732" w:rsidRDefault="00754732" w:rsidP="00266C00">
      <w:pPr>
        <w:spacing w:after="0" w:line="240" w:lineRule="auto"/>
      </w:pPr>
      <w:r>
        <w:separator/>
      </w:r>
    </w:p>
  </w:footnote>
  <w:footnote w:type="continuationSeparator" w:id="0">
    <w:p w:rsidR="00754732" w:rsidRDefault="00754732" w:rsidP="00266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193036"/>
      <w:docPartObj>
        <w:docPartGallery w:val="Page Numbers (Top of Page)"/>
        <w:docPartUnique/>
      </w:docPartObj>
    </w:sdtPr>
    <w:sdtEndPr>
      <w:rPr>
        <w:rFonts w:ascii="Times New Roman" w:hAnsi="Times New Roman" w:cs="Times New Roman"/>
        <w:noProof/>
      </w:rPr>
    </w:sdtEndPr>
    <w:sdtContent>
      <w:p w:rsidR="00266C00" w:rsidRPr="00266C00" w:rsidRDefault="00266C00">
        <w:pPr>
          <w:pStyle w:val="Header"/>
          <w:jc w:val="center"/>
          <w:rPr>
            <w:rFonts w:ascii="Times New Roman" w:hAnsi="Times New Roman" w:cs="Times New Roman"/>
          </w:rPr>
        </w:pPr>
        <w:r w:rsidRPr="00266C00">
          <w:rPr>
            <w:rFonts w:ascii="Times New Roman" w:hAnsi="Times New Roman" w:cs="Times New Roman"/>
          </w:rPr>
          <w:fldChar w:fldCharType="begin"/>
        </w:r>
        <w:r w:rsidRPr="00266C00">
          <w:rPr>
            <w:rFonts w:ascii="Times New Roman" w:hAnsi="Times New Roman" w:cs="Times New Roman"/>
          </w:rPr>
          <w:instrText xml:space="preserve"> PAGE   \* MERGEFORMAT </w:instrText>
        </w:r>
        <w:r w:rsidRPr="00266C00">
          <w:rPr>
            <w:rFonts w:ascii="Times New Roman" w:hAnsi="Times New Roman" w:cs="Times New Roman"/>
          </w:rPr>
          <w:fldChar w:fldCharType="separate"/>
        </w:r>
        <w:r w:rsidR="004713C8">
          <w:rPr>
            <w:rFonts w:ascii="Times New Roman" w:hAnsi="Times New Roman" w:cs="Times New Roman"/>
            <w:noProof/>
          </w:rPr>
          <w:t>2</w:t>
        </w:r>
        <w:r w:rsidRPr="00266C00">
          <w:rPr>
            <w:rFonts w:ascii="Times New Roman" w:hAnsi="Times New Roman" w:cs="Times New Roman"/>
            <w:noProof/>
          </w:rPr>
          <w:fldChar w:fldCharType="end"/>
        </w:r>
      </w:p>
    </w:sdtContent>
  </w:sdt>
  <w:p w:rsidR="00266C00" w:rsidRDefault="00266C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AC"/>
    <w:rsid w:val="001610A6"/>
    <w:rsid w:val="001A233F"/>
    <w:rsid w:val="00266C00"/>
    <w:rsid w:val="00376D64"/>
    <w:rsid w:val="003C4A47"/>
    <w:rsid w:val="004713C8"/>
    <w:rsid w:val="0055519B"/>
    <w:rsid w:val="006D38FB"/>
    <w:rsid w:val="006F387D"/>
    <w:rsid w:val="00754732"/>
    <w:rsid w:val="007A3317"/>
    <w:rsid w:val="008D593A"/>
    <w:rsid w:val="00962F66"/>
    <w:rsid w:val="00A34EAC"/>
    <w:rsid w:val="00AC0D99"/>
    <w:rsid w:val="00B63F50"/>
    <w:rsid w:val="00B771EF"/>
    <w:rsid w:val="00C70EAF"/>
    <w:rsid w:val="00D44810"/>
    <w:rsid w:val="00DB1CEA"/>
    <w:rsid w:val="00DB487D"/>
    <w:rsid w:val="00EE2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CA5D339-6529-4A8D-8DE2-DA2F21DA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55519B"/>
    <w:pPr>
      <w:tabs>
        <w:tab w:val="left" w:pos="1134"/>
      </w:tabs>
      <w:spacing w:after="0" w:line="240" w:lineRule="auto"/>
      <w:ind w:firstLine="720"/>
      <w:jc w:val="both"/>
    </w:pPr>
    <w:rPr>
      <w:rFonts w:ascii="UVnTime" w:eastAsia="Times New Roman" w:hAnsi="UVnTime" w:cs="Times New Roman"/>
      <w:kern w:val="0"/>
      <w:sz w:val="25"/>
      <w:szCs w:val="20"/>
      <w14:ligatures w14:val="none"/>
    </w:rPr>
  </w:style>
  <w:style w:type="character" w:customStyle="1" w:styleId="BodyTextIndent3Char">
    <w:name w:val="Body Text Indent 3 Char"/>
    <w:basedOn w:val="DefaultParagraphFont"/>
    <w:link w:val="BodyTextIndent3"/>
    <w:rsid w:val="0055519B"/>
    <w:rPr>
      <w:rFonts w:ascii="UVnTime" w:eastAsia="Times New Roman" w:hAnsi="UVnTime" w:cs="Times New Roman"/>
      <w:kern w:val="0"/>
      <w:sz w:val="25"/>
      <w:szCs w:val="20"/>
      <w14:ligatures w14:val="none"/>
    </w:rPr>
  </w:style>
  <w:style w:type="paragraph" w:styleId="Header">
    <w:name w:val="header"/>
    <w:basedOn w:val="Normal"/>
    <w:link w:val="HeaderChar"/>
    <w:uiPriority w:val="99"/>
    <w:unhideWhenUsed/>
    <w:rsid w:val="00266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00"/>
  </w:style>
  <w:style w:type="paragraph" w:styleId="Footer">
    <w:name w:val="footer"/>
    <w:basedOn w:val="Normal"/>
    <w:link w:val="FooterChar"/>
    <w:uiPriority w:val="99"/>
    <w:unhideWhenUsed/>
    <w:rsid w:val="00266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00"/>
  </w:style>
  <w:style w:type="paragraph" w:styleId="BalloonText">
    <w:name w:val="Balloon Text"/>
    <w:basedOn w:val="Normal"/>
    <w:link w:val="BalloonTextChar"/>
    <w:uiPriority w:val="99"/>
    <w:semiHidden/>
    <w:unhideWhenUsed/>
    <w:rsid w:val="00376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D64"/>
    <w:rPr>
      <w:rFonts w:ascii="Segoe UI" w:hAnsi="Segoe UI" w:cs="Segoe UI"/>
      <w:sz w:val="18"/>
      <w:szCs w:val="18"/>
    </w:rPr>
  </w:style>
  <w:style w:type="table" w:styleId="TableGrid">
    <w:name w:val="Table Grid"/>
    <w:basedOn w:val="TableNormal"/>
    <w:uiPriority w:val="39"/>
    <w:rsid w:val="00AC0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9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home</cp:lastModifiedBy>
  <cp:revision>14</cp:revision>
  <cp:lastPrinted>2024-04-02T10:12:00Z</cp:lastPrinted>
  <dcterms:created xsi:type="dcterms:W3CDTF">2023-04-13T01:49:00Z</dcterms:created>
  <dcterms:modified xsi:type="dcterms:W3CDTF">2024-04-18T02:22:00Z</dcterms:modified>
</cp:coreProperties>
</file>